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88B7" w14:textId="77777777" w:rsidR="00EE31D8" w:rsidRDefault="00EE31D8" w:rsidP="00EE31D8"/>
    <w:p w14:paraId="6BE63E8F" w14:textId="77777777" w:rsidR="00EE31D8" w:rsidRPr="00EE31D8" w:rsidRDefault="00EE31D8" w:rsidP="00EE31D8">
      <w:pPr>
        <w:rPr>
          <w:sz w:val="20"/>
          <w:szCs w:val="20"/>
        </w:rPr>
      </w:pPr>
    </w:p>
    <w:p w14:paraId="2D0C6F14" w14:textId="77777777" w:rsidR="005F649D" w:rsidRDefault="00EE31D8" w:rsidP="005F649D">
      <w:pPr>
        <w:ind w:left="-180"/>
        <w:jc w:val="both"/>
        <w:rPr>
          <w:b/>
          <w:bCs/>
        </w:rPr>
      </w:pPr>
      <w:r w:rsidRPr="00EE31D8">
        <w:rPr>
          <w:b/>
          <w:bCs/>
        </w:rPr>
        <w:t>CDL License Information</w:t>
      </w:r>
      <w:r w:rsidR="0031051F">
        <w:rPr>
          <w:b/>
          <w:bCs/>
        </w:rPr>
        <w:t xml:space="preserve"> provided by </w:t>
      </w:r>
      <w:proofErr w:type="gramStart"/>
      <w:r w:rsidR="0031051F">
        <w:rPr>
          <w:b/>
          <w:bCs/>
        </w:rPr>
        <w:t>NJMVC</w:t>
      </w:r>
      <w:proofErr w:type="gramEnd"/>
    </w:p>
    <w:p w14:paraId="285ABAA3" w14:textId="5A5058DE" w:rsidR="005F649D" w:rsidRDefault="00EE31D8" w:rsidP="005F649D">
      <w:pPr>
        <w:ind w:left="-180"/>
        <w:jc w:val="both"/>
        <w:rPr>
          <w:b/>
          <w:bCs/>
        </w:rPr>
      </w:pPr>
      <w:r w:rsidRPr="00EE31D8">
        <w:t>Requirements</w:t>
      </w:r>
      <w:r w:rsidR="005F649D">
        <w:t>:</w:t>
      </w:r>
    </w:p>
    <w:p w14:paraId="18B8E1D5" w14:textId="21252074" w:rsidR="00EE31D8" w:rsidRPr="005F649D" w:rsidRDefault="00EE31D8" w:rsidP="005F649D">
      <w:pPr>
        <w:pStyle w:val="ListParagraph"/>
        <w:numPr>
          <w:ilvl w:val="0"/>
          <w:numId w:val="34"/>
        </w:numPr>
        <w:ind w:left="540"/>
        <w:jc w:val="both"/>
        <w:rPr>
          <w:b/>
          <w:bCs/>
        </w:rPr>
      </w:pPr>
      <w:r w:rsidRPr="00EE31D8">
        <w:t>There are different CDL classes that apply to different commercial vehicles. To operate a school vehicle, you need to obtain a minimum of a class C Commercial Driver License and meet the following requirements:</w:t>
      </w:r>
    </w:p>
    <w:p w14:paraId="07BC672C" w14:textId="77777777" w:rsidR="00EE31D8" w:rsidRPr="00EE31D8" w:rsidRDefault="00EE31D8" w:rsidP="005F649D">
      <w:pPr>
        <w:pStyle w:val="ListParagraph"/>
        <w:numPr>
          <w:ilvl w:val="2"/>
          <w:numId w:val="2"/>
        </w:numPr>
        <w:ind w:left="900" w:hanging="270"/>
        <w:jc w:val="both"/>
      </w:pPr>
      <w:r w:rsidRPr="00EE31D8">
        <w:t xml:space="preserve">Be at least 21 years old, and have 3 years driving </w:t>
      </w:r>
      <w:proofErr w:type="gramStart"/>
      <w:r w:rsidRPr="00EE31D8">
        <w:t>experience</w:t>
      </w:r>
      <w:proofErr w:type="gramEnd"/>
    </w:p>
    <w:p w14:paraId="61CEBEB3" w14:textId="77777777" w:rsidR="00EE31D8" w:rsidRPr="00EE31D8" w:rsidRDefault="00EE31D8" w:rsidP="005F649D">
      <w:pPr>
        <w:pStyle w:val="ListParagraph"/>
        <w:numPr>
          <w:ilvl w:val="2"/>
          <w:numId w:val="2"/>
        </w:numPr>
        <w:ind w:left="900" w:hanging="270"/>
        <w:jc w:val="both"/>
      </w:pPr>
      <w:r w:rsidRPr="00EE31D8">
        <w:t xml:space="preserve">Have a basic New Jersey driver </w:t>
      </w:r>
      <w:proofErr w:type="gramStart"/>
      <w:r w:rsidRPr="00EE31D8">
        <w:t>license</w:t>
      </w:r>
      <w:proofErr w:type="gramEnd"/>
    </w:p>
    <w:p w14:paraId="5376D050" w14:textId="77777777" w:rsidR="00EE31D8" w:rsidRPr="00EE31D8" w:rsidRDefault="00EE31D8" w:rsidP="005F649D">
      <w:pPr>
        <w:pStyle w:val="ListParagraph"/>
        <w:numPr>
          <w:ilvl w:val="2"/>
          <w:numId w:val="2"/>
        </w:numPr>
        <w:ind w:left="900" w:hanging="270"/>
        <w:jc w:val="both"/>
      </w:pPr>
      <w:r w:rsidRPr="00EE31D8">
        <w:t>Have at least 20/40 vision in each eye (with or without corrective lenses)</w:t>
      </w:r>
    </w:p>
    <w:p w14:paraId="10226D80" w14:textId="77777777" w:rsidR="00EE31D8" w:rsidRPr="00EE31D8" w:rsidRDefault="00EE31D8" w:rsidP="005F649D">
      <w:pPr>
        <w:pStyle w:val="ListParagraph"/>
        <w:numPr>
          <w:ilvl w:val="2"/>
          <w:numId w:val="2"/>
        </w:numPr>
        <w:ind w:left="900" w:hanging="270"/>
        <w:jc w:val="both"/>
      </w:pPr>
      <w:r w:rsidRPr="00EE31D8">
        <w:t xml:space="preserve">Have 70 degrees of peripheral vision in each </w:t>
      </w:r>
      <w:proofErr w:type="gramStart"/>
      <w:r w:rsidRPr="00EE31D8">
        <w:t>eye</w:t>
      </w:r>
      <w:proofErr w:type="gramEnd"/>
    </w:p>
    <w:p w14:paraId="13CF7236" w14:textId="77777777" w:rsidR="00EE31D8" w:rsidRPr="00EE31D8" w:rsidRDefault="00EE31D8" w:rsidP="005F649D">
      <w:pPr>
        <w:pStyle w:val="ListParagraph"/>
        <w:numPr>
          <w:ilvl w:val="2"/>
          <w:numId w:val="2"/>
        </w:numPr>
        <w:ind w:left="900" w:hanging="270"/>
        <w:jc w:val="both"/>
      </w:pPr>
      <w:r w:rsidRPr="00EE31D8">
        <w:t xml:space="preserve">Be able to recognize red, green and amber </w:t>
      </w:r>
      <w:proofErr w:type="gramStart"/>
      <w:r w:rsidRPr="00EE31D8">
        <w:t>colors</w:t>
      </w:r>
      <w:proofErr w:type="gramEnd"/>
    </w:p>
    <w:p w14:paraId="185D49A0" w14:textId="77777777" w:rsidR="00EE31D8" w:rsidRPr="00EE31D8" w:rsidRDefault="00EE31D8" w:rsidP="005F649D">
      <w:pPr>
        <w:pStyle w:val="ListParagraph"/>
        <w:numPr>
          <w:ilvl w:val="2"/>
          <w:numId w:val="2"/>
        </w:numPr>
        <w:ind w:left="900" w:hanging="270"/>
        <w:jc w:val="both"/>
      </w:pPr>
      <w:r w:rsidRPr="00EE31D8">
        <w:t>Be morally fit*</w:t>
      </w:r>
    </w:p>
    <w:p w14:paraId="4DDE47F4" w14:textId="77777777" w:rsidR="00EE31D8" w:rsidRPr="00EE31D8" w:rsidRDefault="00EE31D8" w:rsidP="005F649D">
      <w:pPr>
        <w:pStyle w:val="ListParagraph"/>
        <w:numPr>
          <w:ilvl w:val="2"/>
          <w:numId w:val="2"/>
        </w:numPr>
        <w:ind w:left="900" w:hanging="270"/>
        <w:jc w:val="both"/>
      </w:pPr>
      <w:r w:rsidRPr="00EE31D8">
        <w:t>Be physically fit**</w:t>
      </w:r>
    </w:p>
    <w:p w14:paraId="637B4AC2" w14:textId="1218DCE3" w:rsidR="00EE31D8" w:rsidRPr="00EE31D8" w:rsidRDefault="00EE31D8" w:rsidP="005F649D">
      <w:pPr>
        <w:pStyle w:val="ListParagraph"/>
        <w:numPr>
          <w:ilvl w:val="0"/>
          <w:numId w:val="34"/>
        </w:numPr>
        <w:ind w:left="540"/>
        <w:jc w:val="both"/>
      </w:pPr>
      <w:r w:rsidRPr="00EE31D8">
        <w:t>Criminal History background checks will be obtained through fingerprint scanning process</w:t>
      </w:r>
      <w:r>
        <w:t xml:space="preserve"> via the NJDOE Office of Student Protection.</w:t>
      </w:r>
    </w:p>
    <w:p w14:paraId="12D83283" w14:textId="77777777" w:rsidR="005F649D" w:rsidRDefault="00EE31D8" w:rsidP="005F649D">
      <w:pPr>
        <w:pStyle w:val="ListParagraph"/>
        <w:numPr>
          <w:ilvl w:val="0"/>
          <w:numId w:val="34"/>
        </w:numPr>
        <w:ind w:left="540"/>
        <w:jc w:val="both"/>
      </w:pPr>
      <w:r w:rsidRPr="00EE31D8">
        <w:t xml:space="preserve">Federal law requires commercial drivers to </w:t>
      </w:r>
      <w:proofErr w:type="gramStart"/>
      <w:r w:rsidRPr="00EE31D8">
        <w:t>carry a medical examiner's fitness statement at all times</w:t>
      </w:r>
      <w:proofErr w:type="gramEnd"/>
      <w:r w:rsidRPr="00EE31D8">
        <w:t xml:space="preserve"> and renew it every two years. </w:t>
      </w:r>
    </w:p>
    <w:p w14:paraId="7306D994" w14:textId="77777777" w:rsidR="005F649D" w:rsidRDefault="005F649D" w:rsidP="005F649D">
      <w:pPr>
        <w:pStyle w:val="ListParagraph"/>
        <w:ind w:left="1440"/>
        <w:jc w:val="both"/>
      </w:pPr>
    </w:p>
    <w:p w14:paraId="1F437AB2" w14:textId="69B9204B" w:rsidR="00EE31D8" w:rsidRDefault="00EE31D8" w:rsidP="005F649D">
      <w:pPr>
        <w:jc w:val="both"/>
      </w:pPr>
      <w:r>
        <w:t>How to get a CDL</w:t>
      </w:r>
      <w:r w:rsidR="005F649D">
        <w:t>:</w:t>
      </w:r>
    </w:p>
    <w:p w14:paraId="28E09C0C" w14:textId="77777777" w:rsidR="00EE31D8" w:rsidRDefault="00EE31D8" w:rsidP="005F649D">
      <w:pPr>
        <w:pStyle w:val="ListParagraph"/>
        <w:numPr>
          <w:ilvl w:val="1"/>
          <w:numId w:val="1"/>
        </w:numPr>
        <w:ind w:left="540"/>
        <w:jc w:val="both"/>
      </w:pPr>
      <w:r>
        <w:t>Visit your local MVC Agency to get a CDL Manual</w:t>
      </w:r>
    </w:p>
    <w:p w14:paraId="4BCF2F5B" w14:textId="1C95DAAC" w:rsidR="00EE31D8" w:rsidRDefault="00EE31D8" w:rsidP="005F649D">
      <w:pPr>
        <w:pStyle w:val="ListParagraph"/>
        <w:numPr>
          <w:ilvl w:val="1"/>
          <w:numId w:val="1"/>
        </w:numPr>
        <w:ind w:left="540"/>
        <w:jc w:val="both"/>
      </w:pPr>
      <w:r>
        <w:t xml:space="preserve">Pass 6-point </w:t>
      </w:r>
      <w:proofErr w:type="gramStart"/>
      <w:r>
        <w:t>ID</w:t>
      </w:r>
      <w:proofErr w:type="gramEnd"/>
    </w:p>
    <w:p w14:paraId="66589C55" w14:textId="77777777" w:rsidR="00EE31D8" w:rsidRDefault="00EE31D8" w:rsidP="005F649D">
      <w:pPr>
        <w:pStyle w:val="ListParagraph"/>
        <w:numPr>
          <w:ilvl w:val="1"/>
          <w:numId w:val="1"/>
        </w:numPr>
        <w:ind w:left="540"/>
        <w:jc w:val="both"/>
      </w:pPr>
      <w:r>
        <w:t xml:space="preserve">Pay $125 permit </w:t>
      </w:r>
      <w:proofErr w:type="gramStart"/>
      <w:r>
        <w:t>fee</w:t>
      </w:r>
      <w:proofErr w:type="gramEnd"/>
    </w:p>
    <w:p w14:paraId="707266C1" w14:textId="77777777" w:rsidR="00EE31D8" w:rsidRDefault="00EE31D8" w:rsidP="005F649D">
      <w:pPr>
        <w:pStyle w:val="ListParagraph"/>
        <w:numPr>
          <w:ilvl w:val="1"/>
          <w:numId w:val="1"/>
        </w:numPr>
        <w:ind w:left="540"/>
        <w:jc w:val="both"/>
      </w:pPr>
      <w:r>
        <w:t xml:space="preserve">Apply for </w:t>
      </w:r>
      <w:proofErr w:type="gramStart"/>
      <w:r>
        <w:t>endorsements</w:t>
      </w:r>
      <w:proofErr w:type="gramEnd"/>
    </w:p>
    <w:p w14:paraId="67641A36" w14:textId="6FDD004F" w:rsidR="00EE31D8" w:rsidRDefault="00EE31D8" w:rsidP="005F649D">
      <w:pPr>
        <w:pStyle w:val="ListParagraph"/>
        <w:numPr>
          <w:ilvl w:val="1"/>
          <w:numId w:val="1"/>
        </w:numPr>
        <w:ind w:left="540"/>
        <w:jc w:val="both"/>
      </w:pPr>
      <w:r>
        <w:t xml:space="preserve">Pass the CDL knowledge and road </w:t>
      </w:r>
      <w:proofErr w:type="gramStart"/>
      <w:r>
        <w:t>tests</w:t>
      </w:r>
      <w:proofErr w:type="gramEnd"/>
    </w:p>
    <w:p w14:paraId="739652D0" w14:textId="77777777" w:rsidR="0031051F" w:rsidRDefault="0031051F" w:rsidP="00253EC4">
      <w:pPr>
        <w:jc w:val="both"/>
      </w:pPr>
    </w:p>
    <w:p w14:paraId="6AE94970" w14:textId="70B34D9C" w:rsidR="00EE31D8" w:rsidRPr="0031051F" w:rsidRDefault="00EE31D8" w:rsidP="00253EC4">
      <w:pPr>
        <w:jc w:val="both"/>
        <w:rPr>
          <w:b/>
          <w:bCs/>
        </w:rPr>
      </w:pPr>
      <w:r w:rsidRPr="0031051F">
        <w:rPr>
          <w:b/>
          <w:bCs/>
        </w:rPr>
        <w:t xml:space="preserve">Getting an endorsement </w:t>
      </w:r>
      <w:r w:rsidR="0031051F">
        <w:rPr>
          <w:b/>
          <w:bCs/>
        </w:rPr>
        <w:t xml:space="preserve">provided by </w:t>
      </w:r>
      <w:proofErr w:type="gramStart"/>
      <w:r w:rsidR="0031051F">
        <w:rPr>
          <w:b/>
          <w:bCs/>
        </w:rPr>
        <w:t>NJMVC</w:t>
      </w:r>
      <w:proofErr w:type="gramEnd"/>
    </w:p>
    <w:p w14:paraId="36C13EA8" w14:textId="6FCD0108" w:rsidR="00EE31D8" w:rsidRDefault="00EE31D8" w:rsidP="005F649D">
      <w:pPr>
        <w:jc w:val="both"/>
      </w:pPr>
      <w:r w:rsidRPr="00EE31D8">
        <w:t xml:space="preserve">All New Jersey school bus drivers, </w:t>
      </w:r>
      <w:proofErr w:type="gramStart"/>
      <w:r w:rsidRPr="00EE31D8">
        <w:t>regardless</w:t>
      </w:r>
      <w:proofErr w:type="gramEnd"/>
      <w:r w:rsidRPr="00EE31D8">
        <w:t xml:space="preserve"> if they are employed by DOE or not, must get both P (Passenger) and S (School bus) endorsements.</w:t>
      </w:r>
    </w:p>
    <w:p w14:paraId="732A195C" w14:textId="77777777" w:rsidR="00EE31D8" w:rsidRDefault="00EE31D8" w:rsidP="00253EC4">
      <w:pPr>
        <w:pStyle w:val="ListParagraph"/>
        <w:ind w:left="1440"/>
        <w:jc w:val="both"/>
      </w:pPr>
    </w:p>
    <w:p w14:paraId="0041D603" w14:textId="02CD2AF0" w:rsidR="00253EC4" w:rsidRDefault="00253EC4" w:rsidP="005F649D">
      <w:pPr>
        <w:jc w:val="both"/>
      </w:pPr>
      <w:r>
        <w:t>Passenger (P) endorsement</w:t>
      </w:r>
      <w:r w:rsidR="005F649D">
        <w:t>:</w:t>
      </w:r>
    </w:p>
    <w:p w14:paraId="2790F6F1" w14:textId="77777777" w:rsidR="00253EC4" w:rsidRDefault="00253EC4" w:rsidP="00253EC4">
      <w:pPr>
        <w:pStyle w:val="ListParagraph"/>
        <w:jc w:val="both"/>
      </w:pPr>
    </w:p>
    <w:p w14:paraId="0EDC440D" w14:textId="77777777" w:rsidR="005F649D" w:rsidRDefault="00253EC4" w:rsidP="005F649D">
      <w:pPr>
        <w:pStyle w:val="ListParagraph"/>
        <w:numPr>
          <w:ilvl w:val="1"/>
          <w:numId w:val="8"/>
        </w:numPr>
        <w:ind w:left="540"/>
        <w:jc w:val="both"/>
      </w:pPr>
      <w:r w:rsidRPr="00253EC4">
        <w:t xml:space="preserve">Drivers who wish to drive a vehicle having a design capacity to carry 16 or more people, including the driver, must add a passenger endorsement to their CDL/CLP. They must pass a </w:t>
      </w:r>
    </w:p>
    <w:p w14:paraId="1FD457DA" w14:textId="77777777" w:rsidR="005F649D" w:rsidRDefault="005F649D" w:rsidP="005F649D">
      <w:pPr>
        <w:pStyle w:val="ListParagraph"/>
        <w:ind w:left="540"/>
        <w:jc w:val="both"/>
      </w:pPr>
    </w:p>
    <w:p w14:paraId="6174EE0F" w14:textId="77777777" w:rsidR="005F649D" w:rsidRDefault="005F649D" w:rsidP="005F649D">
      <w:pPr>
        <w:pStyle w:val="ListParagraph"/>
        <w:ind w:left="540"/>
        <w:jc w:val="both"/>
      </w:pPr>
    </w:p>
    <w:p w14:paraId="0C4E0135" w14:textId="303AF926" w:rsidR="00253EC4" w:rsidRDefault="00253EC4" w:rsidP="005F649D">
      <w:pPr>
        <w:pStyle w:val="ListParagraph"/>
        <w:ind w:left="540"/>
        <w:jc w:val="both"/>
      </w:pPr>
      <w:r w:rsidRPr="00253EC4">
        <w:t>special knowledge examination on safety considerations when transporting passengers and must pass skills tests in a passenger vehicle. The endorsement applies to applicants who wish to drive a bus in any class (A, B, or C).</w:t>
      </w:r>
    </w:p>
    <w:p w14:paraId="78BBE2C4" w14:textId="77777777" w:rsidR="00253EC4" w:rsidRDefault="00253EC4" w:rsidP="005F649D"/>
    <w:p w14:paraId="44B23B89" w14:textId="5D6EFA33" w:rsidR="00EE31D8" w:rsidRDefault="00EE31D8" w:rsidP="005F649D">
      <w:pPr>
        <w:jc w:val="both"/>
      </w:pPr>
      <w:r>
        <w:t>Passenger (P) endorsement requirements</w:t>
      </w:r>
      <w:r w:rsidR="005F649D">
        <w:t>:</w:t>
      </w:r>
      <w:r>
        <w:t xml:space="preserve"> </w:t>
      </w:r>
    </w:p>
    <w:p w14:paraId="6308BEC5" w14:textId="049C1023" w:rsidR="00EE31D8" w:rsidRDefault="00EE31D8" w:rsidP="005F649D">
      <w:pPr>
        <w:pStyle w:val="ListParagraph"/>
        <w:numPr>
          <w:ilvl w:val="1"/>
          <w:numId w:val="3"/>
        </w:numPr>
        <w:ind w:left="540"/>
        <w:jc w:val="both"/>
      </w:pPr>
      <w:r>
        <w:t>You must be at least 21 years old and meet the following requirements:</w:t>
      </w:r>
    </w:p>
    <w:p w14:paraId="618B645B" w14:textId="25476026" w:rsidR="00EE31D8" w:rsidRDefault="00EE31D8" w:rsidP="005F649D">
      <w:pPr>
        <w:pStyle w:val="ListParagraph"/>
        <w:numPr>
          <w:ilvl w:val="2"/>
          <w:numId w:val="3"/>
        </w:numPr>
        <w:ind w:left="900"/>
        <w:jc w:val="both"/>
      </w:pPr>
      <w:r>
        <w:t>20/40 vision in each eye (with or without corrective lenses)</w:t>
      </w:r>
    </w:p>
    <w:p w14:paraId="3B95DA44" w14:textId="4834ED33" w:rsidR="00EE31D8" w:rsidRDefault="00EE31D8" w:rsidP="005F649D">
      <w:pPr>
        <w:pStyle w:val="ListParagraph"/>
        <w:numPr>
          <w:ilvl w:val="2"/>
          <w:numId w:val="3"/>
        </w:numPr>
        <w:ind w:left="900"/>
        <w:jc w:val="both"/>
      </w:pPr>
      <w:r>
        <w:t>70-degree peripheral vision in each eye</w:t>
      </w:r>
    </w:p>
    <w:p w14:paraId="1884201D" w14:textId="1F10F55C" w:rsidR="003C2A64" w:rsidRDefault="00EE31D8" w:rsidP="005F649D">
      <w:pPr>
        <w:pStyle w:val="ListParagraph"/>
        <w:numPr>
          <w:ilvl w:val="2"/>
          <w:numId w:val="3"/>
        </w:numPr>
        <w:ind w:left="900"/>
        <w:jc w:val="both"/>
      </w:pPr>
      <w:r>
        <w:t xml:space="preserve">Be able to recognize red, green and amber </w:t>
      </w:r>
      <w:proofErr w:type="gramStart"/>
      <w:r>
        <w:t>colors</w:t>
      </w:r>
      <w:proofErr w:type="gramEnd"/>
    </w:p>
    <w:p w14:paraId="606FECB7" w14:textId="11D07EDA" w:rsidR="0031051F" w:rsidRDefault="00EE31D8" w:rsidP="005F649D">
      <w:pPr>
        <w:pStyle w:val="ListParagraph"/>
        <w:numPr>
          <w:ilvl w:val="2"/>
          <w:numId w:val="3"/>
        </w:numPr>
        <w:ind w:left="900"/>
        <w:jc w:val="both"/>
      </w:pPr>
      <w:r>
        <w:t xml:space="preserve">Be physically fit; submit a copy of a completed federal Medical Examiner's Certificate [pdf] and a copy of a Medical Examiner's Certificate every two years or as indicated by your </w:t>
      </w:r>
      <w:proofErr w:type="gramStart"/>
      <w:r>
        <w:t>physician</w:t>
      </w:r>
      <w:proofErr w:type="gramEnd"/>
    </w:p>
    <w:p w14:paraId="1D232997" w14:textId="10A68CB0" w:rsidR="00EE31D8" w:rsidRDefault="00EE31D8" w:rsidP="005F649D">
      <w:pPr>
        <w:pStyle w:val="ListParagraph"/>
        <w:numPr>
          <w:ilvl w:val="2"/>
          <w:numId w:val="3"/>
        </w:numPr>
        <w:ind w:left="900"/>
        <w:jc w:val="both"/>
      </w:pPr>
      <w:r>
        <w:t xml:space="preserve">Pass a background check and fingerprint requirements; follow procedures for S </w:t>
      </w:r>
      <w:proofErr w:type="gramStart"/>
      <w:r>
        <w:t>endorsement</w:t>
      </w:r>
      <w:proofErr w:type="gramEnd"/>
    </w:p>
    <w:p w14:paraId="575B6347" w14:textId="010A7160" w:rsidR="00EE31D8" w:rsidRDefault="00EE31D8" w:rsidP="005F649D">
      <w:pPr>
        <w:pStyle w:val="ListParagraph"/>
        <w:numPr>
          <w:ilvl w:val="2"/>
          <w:numId w:val="3"/>
        </w:numPr>
        <w:ind w:left="900"/>
        <w:jc w:val="both"/>
      </w:pPr>
      <w:r>
        <w:t xml:space="preserve">Complete a declaration form to select DOE, Non-DOE or public </w:t>
      </w:r>
      <w:r w:rsidR="0031051F">
        <w:t>transportation</w:t>
      </w:r>
      <w:r>
        <w:t xml:space="preserve"> of school-age </w:t>
      </w:r>
      <w:proofErr w:type="gramStart"/>
      <w:r>
        <w:t>children</w:t>
      </w:r>
      <w:proofErr w:type="gramEnd"/>
    </w:p>
    <w:p w14:paraId="41BF3EBE" w14:textId="77777777" w:rsidR="0031051F" w:rsidRDefault="0031051F" w:rsidP="00253EC4">
      <w:pPr>
        <w:pStyle w:val="ListParagraph"/>
        <w:ind w:left="2340"/>
        <w:jc w:val="both"/>
      </w:pPr>
    </w:p>
    <w:p w14:paraId="4E790982" w14:textId="32E9818B" w:rsidR="0031051F" w:rsidRDefault="0031051F" w:rsidP="005F649D">
      <w:pPr>
        <w:jc w:val="both"/>
      </w:pPr>
      <w:r>
        <w:t>School Bus (S) endorsement</w:t>
      </w:r>
      <w:r w:rsidR="005F649D">
        <w:t>:</w:t>
      </w:r>
      <w:r>
        <w:t xml:space="preserve"> </w:t>
      </w:r>
    </w:p>
    <w:p w14:paraId="223D6CEF" w14:textId="3048613F" w:rsidR="00253EC4" w:rsidRDefault="00253EC4" w:rsidP="005F649D">
      <w:pPr>
        <w:pStyle w:val="ListParagraph"/>
        <w:numPr>
          <w:ilvl w:val="0"/>
          <w:numId w:val="35"/>
        </w:numPr>
        <w:ind w:left="540"/>
        <w:jc w:val="both"/>
      </w:pPr>
      <w:r w:rsidRPr="00253EC4">
        <w:t xml:space="preserve">Drivers who wish to drive a school bus, must add a school bus endorsement to their CDL/CLP. They must pass a special knowledge examination on safety considerations when transporting passengers </w:t>
      </w:r>
      <w:proofErr w:type="gramStart"/>
      <w:r w:rsidRPr="00253EC4">
        <w:t>in</w:t>
      </w:r>
      <w:proofErr w:type="gramEnd"/>
      <w:r w:rsidRPr="00253EC4">
        <w:t xml:space="preserve"> a school bus and must pass skills tests in a school bus. The endorsement applies to applicants who wish to drive a school bus in any class (A, B, or C).</w:t>
      </w:r>
    </w:p>
    <w:p w14:paraId="63B3E92E" w14:textId="77777777" w:rsidR="00253EC4" w:rsidRDefault="00253EC4" w:rsidP="00253EC4">
      <w:pPr>
        <w:pStyle w:val="ListParagraph"/>
        <w:ind w:left="1440"/>
        <w:jc w:val="both"/>
      </w:pPr>
    </w:p>
    <w:p w14:paraId="5460EC05" w14:textId="431B748F" w:rsidR="00253EC4" w:rsidRDefault="00253EC4" w:rsidP="005F649D">
      <w:pPr>
        <w:jc w:val="both"/>
      </w:pPr>
      <w:r>
        <w:t>School Bus (S) endorsement requirements</w:t>
      </w:r>
      <w:r w:rsidR="005F649D">
        <w:t>:</w:t>
      </w:r>
      <w:r>
        <w:t xml:space="preserve"> </w:t>
      </w:r>
    </w:p>
    <w:p w14:paraId="13E94677" w14:textId="1CFCDE71" w:rsidR="0031051F" w:rsidRDefault="0031051F" w:rsidP="005F649D">
      <w:pPr>
        <w:pStyle w:val="ListParagraph"/>
        <w:numPr>
          <w:ilvl w:val="1"/>
          <w:numId w:val="4"/>
        </w:numPr>
        <w:ind w:left="540"/>
        <w:jc w:val="both"/>
      </w:pPr>
      <w:r>
        <w:t>A commercial license school bus S endorsement is required for drivers transporting school-age children. Endorsement applicants are subject to background checks to drive a commercial vehicle to and from:</w:t>
      </w:r>
    </w:p>
    <w:p w14:paraId="7740FCB3" w14:textId="77777777" w:rsidR="0031051F" w:rsidRDefault="0031051F" w:rsidP="005F649D">
      <w:pPr>
        <w:pStyle w:val="ListParagraph"/>
        <w:numPr>
          <w:ilvl w:val="2"/>
          <w:numId w:val="4"/>
        </w:numPr>
        <w:ind w:left="900"/>
        <w:jc w:val="both"/>
      </w:pPr>
      <w:r>
        <w:t>School or school-related activity</w:t>
      </w:r>
    </w:p>
    <w:p w14:paraId="132B4515" w14:textId="77777777" w:rsidR="0031051F" w:rsidRDefault="0031051F" w:rsidP="005F649D">
      <w:pPr>
        <w:pStyle w:val="ListParagraph"/>
        <w:numPr>
          <w:ilvl w:val="2"/>
          <w:numId w:val="4"/>
        </w:numPr>
        <w:ind w:left="900"/>
        <w:jc w:val="both"/>
      </w:pPr>
      <w:r>
        <w:t>Preschool center or nursery school</w:t>
      </w:r>
    </w:p>
    <w:p w14:paraId="7E05F963" w14:textId="77777777" w:rsidR="0031051F" w:rsidRDefault="0031051F" w:rsidP="005F649D">
      <w:pPr>
        <w:pStyle w:val="ListParagraph"/>
        <w:numPr>
          <w:ilvl w:val="2"/>
          <w:numId w:val="4"/>
        </w:numPr>
        <w:ind w:left="900"/>
        <w:jc w:val="both"/>
      </w:pPr>
      <w:r>
        <w:t>Day care or seasonal residence camp</w:t>
      </w:r>
    </w:p>
    <w:p w14:paraId="463D4519" w14:textId="77777777" w:rsidR="0031051F" w:rsidRDefault="0031051F" w:rsidP="005F649D">
      <w:pPr>
        <w:pStyle w:val="ListParagraph"/>
        <w:numPr>
          <w:ilvl w:val="2"/>
          <w:numId w:val="4"/>
        </w:numPr>
        <w:ind w:left="900"/>
        <w:jc w:val="both"/>
      </w:pPr>
      <w:proofErr w:type="gramStart"/>
      <w:r>
        <w:t>Child care</w:t>
      </w:r>
      <w:proofErr w:type="gramEnd"/>
      <w:r>
        <w:t xml:space="preserve"> center</w:t>
      </w:r>
    </w:p>
    <w:p w14:paraId="3790ACEB" w14:textId="77777777" w:rsidR="0031051F" w:rsidRDefault="0031051F" w:rsidP="005F649D">
      <w:pPr>
        <w:pStyle w:val="ListParagraph"/>
        <w:numPr>
          <w:ilvl w:val="1"/>
          <w:numId w:val="8"/>
        </w:numPr>
        <w:ind w:left="540"/>
        <w:jc w:val="both"/>
      </w:pPr>
      <w:r>
        <w:t>To be eligible for a S endorsement, drivers operating under the jurisdiction of the Department of Education (DOE) must pass a state and federal background check (N.J.S.A. 18A:39-19.1):</w:t>
      </w:r>
    </w:p>
    <w:p w14:paraId="44468F3C" w14:textId="77777777" w:rsidR="0031051F" w:rsidRDefault="0031051F" w:rsidP="005F649D">
      <w:pPr>
        <w:pStyle w:val="ListParagraph"/>
        <w:numPr>
          <w:ilvl w:val="2"/>
          <w:numId w:val="5"/>
        </w:numPr>
        <w:ind w:left="900"/>
        <w:jc w:val="both"/>
      </w:pPr>
      <w:r>
        <w:t xml:space="preserve">Fingerprint forms are available from your employer or by download from </w:t>
      </w:r>
      <w:proofErr w:type="gramStart"/>
      <w:r>
        <w:t>DOE</w:t>
      </w:r>
      <w:proofErr w:type="gramEnd"/>
    </w:p>
    <w:p w14:paraId="61F1BECC" w14:textId="77777777" w:rsidR="0031051F" w:rsidRDefault="0031051F" w:rsidP="005F649D">
      <w:pPr>
        <w:pStyle w:val="ListParagraph"/>
        <w:numPr>
          <w:ilvl w:val="2"/>
          <w:numId w:val="5"/>
        </w:numPr>
        <w:ind w:left="900"/>
        <w:jc w:val="both"/>
      </w:pPr>
      <w:r>
        <w:t xml:space="preserve">Schedule an appointment with the state fingerprint vendor </w:t>
      </w:r>
      <w:proofErr w:type="spellStart"/>
      <w:r>
        <w:t>IdentoGo</w:t>
      </w:r>
      <w:proofErr w:type="spellEnd"/>
    </w:p>
    <w:p w14:paraId="7BEF4361" w14:textId="77777777" w:rsidR="005F649D" w:rsidRDefault="005F649D" w:rsidP="005F649D">
      <w:pPr>
        <w:jc w:val="both"/>
      </w:pPr>
    </w:p>
    <w:p w14:paraId="3BAECD4A" w14:textId="77777777" w:rsidR="005F649D" w:rsidRDefault="005F649D" w:rsidP="005F649D">
      <w:pPr>
        <w:jc w:val="both"/>
      </w:pPr>
    </w:p>
    <w:p w14:paraId="7D203360" w14:textId="52B6C183" w:rsidR="0031051F" w:rsidRDefault="0031051F" w:rsidP="005F649D">
      <w:pPr>
        <w:pStyle w:val="ListParagraph"/>
        <w:numPr>
          <w:ilvl w:val="2"/>
          <w:numId w:val="5"/>
        </w:numPr>
        <w:ind w:left="900"/>
        <w:jc w:val="both"/>
      </w:pPr>
      <w:r>
        <w:t xml:space="preserve">Submit a copy of the DOE Criminal History Review Unit Blue Seal Approval letter issued no more than 90 days prior to S endorsement </w:t>
      </w:r>
      <w:proofErr w:type="gramStart"/>
      <w:r>
        <w:t>application</w:t>
      </w:r>
      <w:proofErr w:type="gramEnd"/>
    </w:p>
    <w:p w14:paraId="6D204DCB" w14:textId="77777777" w:rsidR="00253EC4" w:rsidRDefault="00253EC4" w:rsidP="00253EC4">
      <w:pPr>
        <w:pStyle w:val="ListParagraph"/>
        <w:ind w:left="2340"/>
      </w:pPr>
    </w:p>
    <w:p w14:paraId="4C9ECA9D" w14:textId="77777777" w:rsidR="0031051F" w:rsidRDefault="0031051F" w:rsidP="0031051F">
      <w:pPr>
        <w:pStyle w:val="ListParagraph"/>
        <w:ind w:left="2340"/>
      </w:pPr>
    </w:p>
    <w:p w14:paraId="282BC2D9" w14:textId="68DC281B" w:rsidR="0031051F" w:rsidRDefault="0031051F" w:rsidP="005F649D">
      <w:pPr>
        <w:jc w:val="both"/>
      </w:pPr>
      <w:r>
        <w:t>Additional requirements for DOE drivers</w:t>
      </w:r>
      <w:r w:rsidR="005F649D">
        <w:t>:</w:t>
      </w:r>
    </w:p>
    <w:p w14:paraId="74530AE4" w14:textId="39020B52" w:rsidR="0031051F" w:rsidRDefault="0031051F" w:rsidP="005F649D">
      <w:pPr>
        <w:pStyle w:val="ListParagraph"/>
        <w:numPr>
          <w:ilvl w:val="1"/>
          <w:numId w:val="6"/>
        </w:numPr>
        <w:ind w:left="540"/>
        <w:jc w:val="both"/>
      </w:pPr>
      <w:r>
        <w:t>To renew a license, DOE drivers must:</w:t>
      </w:r>
    </w:p>
    <w:p w14:paraId="30D5BD86" w14:textId="77777777" w:rsidR="0031051F" w:rsidRDefault="0031051F" w:rsidP="005F649D">
      <w:pPr>
        <w:pStyle w:val="ListParagraph"/>
        <w:numPr>
          <w:ilvl w:val="2"/>
          <w:numId w:val="6"/>
        </w:numPr>
        <w:ind w:left="900"/>
        <w:jc w:val="both"/>
      </w:pPr>
      <w:r>
        <w:t>Pass a background check; you may begin the Archive Submission Process as early as 90 days prior to the expiration of your "S" endorsement to ensure you will have the results of your criminal history check and Approval Letter prior to your expiration date.</w:t>
      </w:r>
    </w:p>
    <w:p w14:paraId="12D4785A" w14:textId="40DED430" w:rsidR="0031051F" w:rsidRDefault="0031051F" w:rsidP="005F649D">
      <w:pPr>
        <w:pStyle w:val="ListParagraph"/>
        <w:numPr>
          <w:ilvl w:val="2"/>
          <w:numId w:val="6"/>
        </w:numPr>
        <w:ind w:left="900"/>
        <w:jc w:val="both"/>
      </w:pPr>
      <w:r>
        <w:t>DOE disqualification will result in suspension of your school bus endorsement. A clearance letter from DOE is required for restoration.</w:t>
      </w:r>
    </w:p>
    <w:p w14:paraId="3AC0F842" w14:textId="3B1F90C8" w:rsidR="0031051F" w:rsidRDefault="0031051F" w:rsidP="005F649D">
      <w:pPr>
        <w:pStyle w:val="ListParagraph"/>
        <w:numPr>
          <w:ilvl w:val="2"/>
          <w:numId w:val="6"/>
        </w:numPr>
        <w:ind w:left="900"/>
        <w:jc w:val="both"/>
      </w:pPr>
      <w:r>
        <w:t>Upon renewal of your S endorsement, submit a copy of the DOE Criminal History Review Unit Blue Seal Approval letter issued no more than 90 days prior to license expiration.</w:t>
      </w:r>
    </w:p>
    <w:p w14:paraId="74BB31B7" w14:textId="77777777" w:rsidR="0031051F" w:rsidRDefault="0031051F" w:rsidP="00253EC4">
      <w:pPr>
        <w:pStyle w:val="ListParagraph"/>
        <w:ind w:left="2340"/>
        <w:jc w:val="both"/>
      </w:pPr>
    </w:p>
    <w:p w14:paraId="0A1D9596" w14:textId="1052080F" w:rsidR="0031051F" w:rsidRDefault="0031051F" w:rsidP="005F649D">
      <w:pPr>
        <w:jc w:val="both"/>
      </w:pPr>
      <w:r>
        <w:t xml:space="preserve">School Bus (S) endorsement – </w:t>
      </w:r>
      <w:proofErr w:type="gramStart"/>
      <w:r>
        <w:t>Non-DOE</w:t>
      </w:r>
      <w:proofErr w:type="gramEnd"/>
      <w:r>
        <w:t xml:space="preserve"> drivers</w:t>
      </w:r>
      <w:r w:rsidR="005F649D">
        <w:t>:</w:t>
      </w:r>
      <w:r>
        <w:t xml:space="preserve"> </w:t>
      </w:r>
    </w:p>
    <w:p w14:paraId="0470FA1B" w14:textId="57C84FBF" w:rsidR="0031051F" w:rsidRDefault="0031051F" w:rsidP="005F649D">
      <w:pPr>
        <w:pStyle w:val="ListParagraph"/>
        <w:numPr>
          <w:ilvl w:val="1"/>
          <w:numId w:val="7"/>
        </w:numPr>
        <w:ind w:left="540"/>
        <w:jc w:val="both"/>
      </w:pPr>
      <w:r>
        <w:t>Non-DOE school bus drivers - including day care and summer camp drivers - are not under the jurisdiction of the Department of Education. To be eligible for an endorsement, drivers must pass a state background check (N.J.S.A. 39: 3-10.1):</w:t>
      </w:r>
    </w:p>
    <w:p w14:paraId="7D378C30" w14:textId="77777777" w:rsidR="0031051F" w:rsidRDefault="0031051F" w:rsidP="005F649D">
      <w:pPr>
        <w:pStyle w:val="ListParagraph"/>
        <w:numPr>
          <w:ilvl w:val="2"/>
          <w:numId w:val="7"/>
        </w:numPr>
        <w:ind w:left="900"/>
        <w:jc w:val="both"/>
      </w:pPr>
      <w:r>
        <w:t xml:space="preserve">Download fingerprint form for </w:t>
      </w:r>
      <w:proofErr w:type="gramStart"/>
      <w:r>
        <w:t>Non-DOE</w:t>
      </w:r>
      <w:proofErr w:type="gramEnd"/>
      <w:r>
        <w:t xml:space="preserve"> drivers</w:t>
      </w:r>
    </w:p>
    <w:p w14:paraId="570A0EFA" w14:textId="77777777" w:rsidR="0031051F" w:rsidRDefault="0031051F" w:rsidP="005F649D">
      <w:pPr>
        <w:pStyle w:val="ListParagraph"/>
        <w:numPr>
          <w:ilvl w:val="2"/>
          <w:numId w:val="7"/>
        </w:numPr>
        <w:ind w:left="900"/>
        <w:jc w:val="both"/>
      </w:pPr>
      <w:r>
        <w:t xml:space="preserve">Schedule an appointment with the state fingerprint vendor, </w:t>
      </w:r>
      <w:proofErr w:type="spellStart"/>
      <w:r>
        <w:t>IdentoGo</w:t>
      </w:r>
      <w:proofErr w:type="spellEnd"/>
    </w:p>
    <w:p w14:paraId="37ED7FFC" w14:textId="77777777" w:rsidR="0031051F" w:rsidRDefault="0031051F" w:rsidP="005F649D">
      <w:pPr>
        <w:pStyle w:val="ListParagraph"/>
        <w:numPr>
          <w:ilvl w:val="2"/>
          <w:numId w:val="7"/>
        </w:numPr>
        <w:ind w:left="900"/>
        <w:jc w:val="both"/>
      </w:pPr>
      <w:r>
        <w:t xml:space="preserve">Submit a copy of the </w:t>
      </w:r>
      <w:proofErr w:type="spellStart"/>
      <w:r>
        <w:t>MorphoTrak</w:t>
      </w:r>
      <w:proofErr w:type="spellEnd"/>
      <w:r>
        <w:t xml:space="preserve"> application and receipt as proof of background </w:t>
      </w:r>
      <w:proofErr w:type="gramStart"/>
      <w:r>
        <w:t>check</w:t>
      </w:r>
      <w:proofErr w:type="gramEnd"/>
    </w:p>
    <w:p w14:paraId="00F25E83" w14:textId="2D53C75B" w:rsidR="0031051F" w:rsidRDefault="0031051F" w:rsidP="005F649D">
      <w:pPr>
        <w:pStyle w:val="ListParagraph"/>
        <w:numPr>
          <w:ilvl w:val="2"/>
          <w:numId w:val="7"/>
        </w:numPr>
        <w:ind w:left="900"/>
        <w:jc w:val="both"/>
      </w:pPr>
      <w:r>
        <w:t xml:space="preserve">Submit a copy of a current letter from your employer confirming that you are employed as a school bus driver or that you are transporting school children to a day care or summer camp; letter must be presented both at initial licensing and </w:t>
      </w:r>
      <w:proofErr w:type="gramStart"/>
      <w:r>
        <w:t>renewal</w:t>
      </w:r>
      <w:proofErr w:type="gramEnd"/>
    </w:p>
    <w:p w14:paraId="6837B02C" w14:textId="77777777" w:rsidR="0031051F" w:rsidRDefault="0031051F" w:rsidP="00253EC4">
      <w:pPr>
        <w:pStyle w:val="ListParagraph"/>
        <w:ind w:left="2340"/>
        <w:jc w:val="both"/>
      </w:pPr>
    </w:p>
    <w:p w14:paraId="0A6D247B" w14:textId="41E5C5B5" w:rsidR="0031051F" w:rsidRDefault="0031051F" w:rsidP="005F649D">
      <w:pPr>
        <w:jc w:val="both"/>
      </w:pPr>
      <w:r>
        <w:t>Endorsement Renewals</w:t>
      </w:r>
      <w:r w:rsidR="005F649D">
        <w:t>:</w:t>
      </w:r>
    </w:p>
    <w:p w14:paraId="0CBDA466" w14:textId="51329BC7" w:rsidR="0031051F" w:rsidRDefault="0031051F" w:rsidP="005F649D">
      <w:pPr>
        <w:pStyle w:val="ListParagraph"/>
        <w:numPr>
          <w:ilvl w:val="0"/>
          <w:numId w:val="36"/>
        </w:numPr>
        <w:ind w:left="540"/>
        <w:jc w:val="both"/>
      </w:pPr>
      <w:r w:rsidRPr="0031051F">
        <w:t>If you change employment for a passenger-carrying commercial vehicle from commercial transit operator to school bus or from DOE to Non-DOE school bus operator or vice versa, you may need to be re</w:t>
      </w:r>
      <w:r>
        <w:t>-</w:t>
      </w:r>
      <w:r w:rsidRPr="0031051F">
        <w:t>fingerprinted under the appropriate statute. Please check your CDL Manual or call the Bus Application Unit at (609) 292-7500, ext. 5039, 8:30 a.m. – 4 p.m., Monday through Friday.</w:t>
      </w:r>
    </w:p>
    <w:p w14:paraId="667EAB0E" w14:textId="77777777" w:rsidR="00253EC4" w:rsidRDefault="00253EC4" w:rsidP="00253EC4"/>
    <w:p w14:paraId="1634AD66" w14:textId="77777777" w:rsidR="00253EC4" w:rsidRDefault="00253EC4" w:rsidP="00253EC4"/>
    <w:p w14:paraId="7D2EBC99" w14:textId="77777777" w:rsidR="00253EC4" w:rsidRDefault="00253EC4" w:rsidP="00253EC4"/>
    <w:p w14:paraId="5C28525A" w14:textId="77777777" w:rsidR="00253EC4" w:rsidRDefault="00253EC4" w:rsidP="00253EC4"/>
    <w:p w14:paraId="311C1AB4" w14:textId="2D9572D8" w:rsidR="0031051F" w:rsidRPr="0031051F" w:rsidRDefault="0031051F" w:rsidP="00253EC4">
      <w:pPr>
        <w:jc w:val="both"/>
        <w:rPr>
          <w:b/>
          <w:bCs/>
        </w:rPr>
      </w:pPr>
      <w:r w:rsidRPr="0031051F">
        <w:rPr>
          <w:b/>
          <w:bCs/>
        </w:rPr>
        <w:t xml:space="preserve">Suspension Information provided by </w:t>
      </w:r>
      <w:proofErr w:type="gramStart"/>
      <w:r w:rsidRPr="0031051F">
        <w:rPr>
          <w:b/>
          <w:bCs/>
        </w:rPr>
        <w:t>NJMVC</w:t>
      </w:r>
      <w:proofErr w:type="gramEnd"/>
    </w:p>
    <w:p w14:paraId="5CCCB416" w14:textId="48BF5437" w:rsidR="0031051F" w:rsidRDefault="0031051F" w:rsidP="005F649D">
      <w:pPr>
        <w:jc w:val="both"/>
      </w:pPr>
      <w:r>
        <w:t>Avoiding Suspension</w:t>
      </w:r>
    </w:p>
    <w:p w14:paraId="05DEC731" w14:textId="1A1B272C" w:rsidR="0031051F" w:rsidRDefault="0031051F" w:rsidP="005F649D">
      <w:pPr>
        <w:pStyle w:val="ListParagraph"/>
        <w:numPr>
          <w:ilvl w:val="1"/>
          <w:numId w:val="9"/>
        </w:numPr>
        <w:ind w:left="540"/>
        <w:jc w:val="both"/>
      </w:pPr>
      <w:r w:rsidRPr="0031051F">
        <w:t>MVC reserves the right to deny or suspend a driver’s P or S endorsement due to information found in medical, criminal or driver history records. The following are possible reasons an endorsement may be disqualified or suspended</w:t>
      </w:r>
      <w:r>
        <w:t>:</w:t>
      </w:r>
    </w:p>
    <w:p w14:paraId="1F936C6B" w14:textId="6C8FA055" w:rsidR="0031051F" w:rsidRDefault="0031051F" w:rsidP="005F649D">
      <w:pPr>
        <w:pStyle w:val="ListParagraph"/>
        <w:numPr>
          <w:ilvl w:val="2"/>
          <w:numId w:val="10"/>
        </w:numPr>
        <w:ind w:left="900"/>
        <w:jc w:val="both"/>
      </w:pPr>
      <w:r>
        <w:t>Driver History review reveals</w:t>
      </w:r>
    </w:p>
    <w:p w14:paraId="49A3FF81" w14:textId="77777777" w:rsidR="0031051F" w:rsidRDefault="0031051F" w:rsidP="005F649D">
      <w:pPr>
        <w:pStyle w:val="ListParagraph"/>
        <w:numPr>
          <w:ilvl w:val="3"/>
          <w:numId w:val="10"/>
        </w:numPr>
        <w:ind w:left="1260"/>
        <w:jc w:val="both"/>
      </w:pPr>
      <w:r>
        <w:t>Accumulation of 12 or more motor vehicle violation points</w:t>
      </w:r>
    </w:p>
    <w:p w14:paraId="752C556E" w14:textId="338DCD5C" w:rsidR="0031051F" w:rsidRDefault="0031051F" w:rsidP="005F649D">
      <w:pPr>
        <w:pStyle w:val="ListParagraph"/>
        <w:numPr>
          <w:ilvl w:val="3"/>
          <w:numId w:val="10"/>
        </w:numPr>
        <w:ind w:left="1260"/>
        <w:jc w:val="both"/>
      </w:pPr>
      <w:r>
        <w:t>Operating a motor vehicle while under the influence of alcohol or drugs</w:t>
      </w:r>
    </w:p>
    <w:p w14:paraId="675CEE6A" w14:textId="7E99C4B2" w:rsidR="0031051F" w:rsidRDefault="0031051F" w:rsidP="005F649D">
      <w:pPr>
        <w:pStyle w:val="ListParagraph"/>
        <w:numPr>
          <w:ilvl w:val="2"/>
          <w:numId w:val="10"/>
        </w:numPr>
        <w:ind w:left="900"/>
        <w:jc w:val="both"/>
      </w:pPr>
      <w:r>
        <w:t>Criminal History background check reveals arrests and/or convictions for</w:t>
      </w:r>
    </w:p>
    <w:p w14:paraId="50088CEF" w14:textId="77777777" w:rsidR="0031051F" w:rsidRDefault="0031051F" w:rsidP="005F649D">
      <w:pPr>
        <w:pStyle w:val="ListParagraph"/>
        <w:numPr>
          <w:ilvl w:val="3"/>
          <w:numId w:val="10"/>
        </w:numPr>
        <w:ind w:left="1260"/>
        <w:jc w:val="both"/>
      </w:pPr>
      <w:r>
        <w:t>Deviant or illicit social behavior</w:t>
      </w:r>
    </w:p>
    <w:p w14:paraId="73138144" w14:textId="77777777" w:rsidR="0031051F" w:rsidRDefault="0031051F" w:rsidP="005F649D">
      <w:pPr>
        <w:pStyle w:val="ListParagraph"/>
        <w:numPr>
          <w:ilvl w:val="3"/>
          <w:numId w:val="10"/>
        </w:numPr>
        <w:ind w:left="1260"/>
        <w:jc w:val="both"/>
      </w:pPr>
      <w:r>
        <w:t>Any crime indicative of bad moral character</w:t>
      </w:r>
    </w:p>
    <w:p w14:paraId="0158198C" w14:textId="4E5302BE" w:rsidR="0031051F" w:rsidRDefault="0031051F" w:rsidP="005F649D">
      <w:pPr>
        <w:pStyle w:val="ListParagraph"/>
        <w:numPr>
          <w:ilvl w:val="3"/>
          <w:numId w:val="10"/>
        </w:numPr>
        <w:ind w:left="1260"/>
        <w:jc w:val="both"/>
      </w:pPr>
      <w:r>
        <w:t xml:space="preserve">Use or threat of bodily </w:t>
      </w:r>
      <w:proofErr w:type="gramStart"/>
      <w:r>
        <w:t>force</w:t>
      </w:r>
      <w:proofErr w:type="gramEnd"/>
    </w:p>
    <w:p w14:paraId="64950C3E" w14:textId="2EE2345B" w:rsidR="0031051F" w:rsidRDefault="0031051F" w:rsidP="005F649D">
      <w:pPr>
        <w:pStyle w:val="ListParagraph"/>
        <w:numPr>
          <w:ilvl w:val="2"/>
          <w:numId w:val="10"/>
        </w:numPr>
        <w:ind w:left="900"/>
        <w:jc w:val="both"/>
      </w:pPr>
      <w:r>
        <w:t xml:space="preserve">Physical Examination Form reveals medical/physical conditions such as </w:t>
      </w:r>
    </w:p>
    <w:p w14:paraId="7FF7EBED" w14:textId="77777777" w:rsidR="0031051F" w:rsidRDefault="0031051F" w:rsidP="005F649D">
      <w:pPr>
        <w:pStyle w:val="ListParagraph"/>
        <w:numPr>
          <w:ilvl w:val="3"/>
          <w:numId w:val="10"/>
        </w:numPr>
        <w:ind w:left="1260"/>
        <w:jc w:val="both"/>
      </w:pPr>
      <w:r>
        <w:t>Diabetic condition</w:t>
      </w:r>
    </w:p>
    <w:p w14:paraId="6522DE0E" w14:textId="77777777" w:rsidR="0031051F" w:rsidRDefault="0031051F" w:rsidP="005F649D">
      <w:pPr>
        <w:pStyle w:val="ListParagraph"/>
        <w:numPr>
          <w:ilvl w:val="3"/>
          <w:numId w:val="10"/>
        </w:numPr>
        <w:ind w:left="1260"/>
        <w:jc w:val="both"/>
      </w:pPr>
      <w:r>
        <w:t>Serious heart condition</w:t>
      </w:r>
    </w:p>
    <w:p w14:paraId="05AD9BC7" w14:textId="77777777" w:rsidR="0031051F" w:rsidRDefault="0031051F" w:rsidP="005F649D">
      <w:pPr>
        <w:pStyle w:val="ListParagraph"/>
        <w:numPr>
          <w:ilvl w:val="3"/>
          <w:numId w:val="10"/>
        </w:numPr>
        <w:ind w:left="1260"/>
        <w:jc w:val="both"/>
      </w:pPr>
      <w:r>
        <w:t xml:space="preserve">Medical condition that could cause the loss of </w:t>
      </w:r>
      <w:proofErr w:type="gramStart"/>
      <w:r>
        <w:t>consciousness</w:t>
      </w:r>
      <w:proofErr w:type="gramEnd"/>
    </w:p>
    <w:p w14:paraId="5F70DE10" w14:textId="703DC8DA" w:rsidR="0031051F" w:rsidRDefault="0031051F" w:rsidP="005F649D">
      <w:pPr>
        <w:pStyle w:val="ListParagraph"/>
        <w:numPr>
          <w:ilvl w:val="3"/>
          <w:numId w:val="10"/>
        </w:numPr>
        <w:ind w:left="1260"/>
        <w:jc w:val="both"/>
      </w:pPr>
      <w:r>
        <w:t xml:space="preserve">Failure to meet vision </w:t>
      </w:r>
      <w:proofErr w:type="gramStart"/>
      <w:r>
        <w:t>standards</w:t>
      </w:r>
      <w:proofErr w:type="gramEnd"/>
    </w:p>
    <w:p w14:paraId="630D752A" w14:textId="33F749D5" w:rsidR="00425313" w:rsidRDefault="00425313" w:rsidP="00253EC4">
      <w:pPr>
        <w:jc w:val="both"/>
      </w:pPr>
    </w:p>
    <w:p w14:paraId="73AFC301" w14:textId="0B4E325B" w:rsidR="00425313" w:rsidRPr="00425313" w:rsidRDefault="00425313" w:rsidP="00253EC4">
      <w:pPr>
        <w:jc w:val="both"/>
        <w:rPr>
          <w:b/>
          <w:bCs/>
        </w:rPr>
      </w:pPr>
      <w:r w:rsidRPr="00425313">
        <w:rPr>
          <w:b/>
          <w:bCs/>
        </w:rPr>
        <w:t xml:space="preserve">Inspections information provided by </w:t>
      </w:r>
      <w:proofErr w:type="gramStart"/>
      <w:r w:rsidRPr="00425313">
        <w:rPr>
          <w:b/>
          <w:bCs/>
        </w:rPr>
        <w:t>NJMVC</w:t>
      </w:r>
      <w:proofErr w:type="gramEnd"/>
    </w:p>
    <w:p w14:paraId="0B590EA0" w14:textId="357F7E84" w:rsidR="00425313" w:rsidRPr="005F649D" w:rsidRDefault="00425313" w:rsidP="005F649D">
      <w:pPr>
        <w:jc w:val="both"/>
        <w:rPr>
          <w:iCs/>
        </w:rPr>
      </w:pPr>
      <w:r w:rsidRPr="005F649D">
        <w:rPr>
          <w:iCs/>
        </w:rPr>
        <w:t>New Jersey has one of the most rigorous inspection processes in the country. In fact, MVC School Bus Inspection Unit works with Governors School Bus Task Force to inspect over 78,000 buses twice a year at over 1,300 terminals throughout the state.</w:t>
      </w:r>
    </w:p>
    <w:p w14:paraId="0491AF2C" w14:textId="25572497" w:rsidR="00425313" w:rsidRPr="005F649D" w:rsidRDefault="00425313" w:rsidP="005F649D">
      <w:pPr>
        <w:jc w:val="both"/>
        <w:rPr>
          <w:iCs/>
        </w:rPr>
      </w:pPr>
      <w:r w:rsidRPr="005F649D">
        <w:rPr>
          <w:iCs/>
        </w:rPr>
        <w:t>The inspection is a 150-point process that checks over 180 items during each on-site inspection. This includes everything from the door buzzer to the catalytic converter in addition to driver employment records. View a sample inspection checklist.</w:t>
      </w:r>
    </w:p>
    <w:p w14:paraId="02CFB271" w14:textId="478511F2" w:rsidR="00425313" w:rsidRPr="005F649D" w:rsidRDefault="00425313" w:rsidP="005F649D">
      <w:pPr>
        <w:jc w:val="both"/>
        <w:rPr>
          <w:iCs/>
        </w:rPr>
      </w:pPr>
      <w:r w:rsidRPr="005F649D">
        <w:rPr>
          <w:iCs/>
        </w:rPr>
        <w:t>This meticulous inspection ensures that New Jersey school buses remain in top condition. Upon the first inspection, an average of 40% of vehicles don’t pass the initial test and are given out-of-service stickers while 30% are issued 30-day rejection stickers. However, once the bus owners make the repairs and the School Bus Inspection Unit re-inspects the vehicles, an average of 91% are approved for use.</w:t>
      </w:r>
    </w:p>
    <w:p w14:paraId="74FD4794" w14:textId="77777777" w:rsidR="00425313" w:rsidRPr="005F649D" w:rsidRDefault="00425313" w:rsidP="005F649D">
      <w:pPr>
        <w:jc w:val="both"/>
        <w:rPr>
          <w:iCs/>
        </w:rPr>
      </w:pPr>
      <w:r w:rsidRPr="005F649D">
        <w:rPr>
          <w:iCs/>
        </w:rPr>
        <w:t>Any vehicle used to transport children to or from a school-related activity must meet these inspection requirements.</w:t>
      </w:r>
    </w:p>
    <w:p w14:paraId="33AFF141" w14:textId="77777777" w:rsidR="00425313" w:rsidRDefault="00425313" w:rsidP="00425313">
      <w:pPr>
        <w:pStyle w:val="ListParagraph"/>
        <w:ind w:left="1080"/>
        <w:rPr>
          <w:iCs/>
        </w:rPr>
      </w:pPr>
    </w:p>
    <w:p w14:paraId="2CD0E09D" w14:textId="77777777" w:rsidR="00253EC4" w:rsidRDefault="00253EC4" w:rsidP="00425313">
      <w:pPr>
        <w:pStyle w:val="ListParagraph"/>
        <w:ind w:left="1080"/>
        <w:rPr>
          <w:iCs/>
        </w:rPr>
      </w:pPr>
    </w:p>
    <w:p w14:paraId="0FAADDE0" w14:textId="77777777" w:rsidR="00253EC4" w:rsidRPr="00425313" w:rsidRDefault="00253EC4" w:rsidP="00425313">
      <w:pPr>
        <w:pStyle w:val="ListParagraph"/>
        <w:ind w:left="1080"/>
        <w:rPr>
          <w:iCs/>
        </w:rPr>
      </w:pPr>
    </w:p>
    <w:p w14:paraId="44D4644E" w14:textId="7FC71829" w:rsidR="00425313" w:rsidRPr="005F649D" w:rsidRDefault="00425313" w:rsidP="005F649D">
      <w:pPr>
        <w:rPr>
          <w:iCs/>
        </w:rPr>
      </w:pPr>
      <w:r w:rsidRPr="005F649D">
        <w:rPr>
          <w:iCs/>
        </w:rPr>
        <w:t>In addition to the semi-annual inspections, the New Jersey School Bus Task Force also performs monthly, unannounced inspections.</w:t>
      </w:r>
    </w:p>
    <w:p w14:paraId="0089FA0A" w14:textId="77777777" w:rsidR="00425313" w:rsidRDefault="00425313" w:rsidP="00425313">
      <w:pPr>
        <w:pStyle w:val="ListParagraph"/>
        <w:ind w:left="1080"/>
        <w:rPr>
          <w:iCs/>
        </w:rPr>
      </w:pPr>
    </w:p>
    <w:p w14:paraId="579698AB" w14:textId="5A56C5CF" w:rsidR="00425313" w:rsidRPr="005F649D" w:rsidRDefault="00425313" w:rsidP="005F649D">
      <w:pPr>
        <w:rPr>
          <w:iCs/>
        </w:rPr>
      </w:pPr>
      <w:r w:rsidRPr="005F649D">
        <w:rPr>
          <w:iCs/>
        </w:rPr>
        <w:t>Inspection Stickers</w:t>
      </w:r>
      <w:r w:rsidR="005F649D">
        <w:rPr>
          <w:iCs/>
        </w:rPr>
        <w:t>:</w:t>
      </w:r>
    </w:p>
    <w:p w14:paraId="33CFBC31" w14:textId="2513AC89" w:rsidR="00425313" w:rsidRPr="00425313" w:rsidRDefault="00425313" w:rsidP="005F649D">
      <w:pPr>
        <w:pStyle w:val="ListParagraph"/>
        <w:numPr>
          <w:ilvl w:val="1"/>
          <w:numId w:val="11"/>
        </w:numPr>
        <w:ind w:left="540"/>
        <w:rPr>
          <w:iCs/>
        </w:rPr>
      </w:pPr>
      <w:r w:rsidRPr="00425313">
        <w:rPr>
          <w:iCs/>
        </w:rPr>
        <w:t xml:space="preserve">You can check the </w:t>
      </w:r>
      <w:proofErr w:type="gramStart"/>
      <w:r w:rsidRPr="00425313">
        <w:rPr>
          <w:iCs/>
        </w:rPr>
        <w:t>current status</w:t>
      </w:r>
      <w:proofErr w:type="gramEnd"/>
      <w:r w:rsidRPr="00425313">
        <w:rPr>
          <w:iCs/>
        </w:rPr>
        <w:t xml:space="preserve"> of a school bus by looking for a sticker on the lower left corner of the windshield. There are four different stickers that indicate the school bus’s safety:</w:t>
      </w:r>
    </w:p>
    <w:p w14:paraId="43737AF1" w14:textId="77777777" w:rsidR="00425313" w:rsidRPr="00425313" w:rsidRDefault="00425313" w:rsidP="005F649D">
      <w:pPr>
        <w:pStyle w:val="ListParagraph"/>
        <w:numPr>
          <w:ilvl w:val="2"/>
          <w:numId w:val="12"/>
        </w:numPr>
        <w:ind w:left="900"/>
        <w:rPr>
          <w:iCs/>
        </w:rPr>
      </w:pPr>
      <w:r w:rsidRPr="00425313">
        <w:rPr>
          <w:iCs/>
        </w:rPr>
        <w:t xml:space="preserve">Approval–valid for six months with expiration date is printed in the </w:t>
      </w:r>
      <w:proofErr w:type="gramStart"/>
      <w:r w:rsidRPr="00425313">
        <w:rPr>
          <w:iCs/>
        </w:rPr>
        <w:t>center</w:t>
      </w:r>
      <w:proofErr w:type="gramEnd"/>
    </w:p>
    <w:p w14:paraId="404052E8" w14:textId="52D2E71D" w:rsidR="00425313" w:rsidRPr="00425313" w:rsidRDefault="00425313" w:rsidP="005F649D">
      <w:pPr>
        <w:pStyle w:val="ListParagraph"/>
        <w:numPr>
          <w:ilvl w:val="2"/>
          <w:numId w:val="12"/>
        </w:numPr>
        <w:ind w:left="900"/>
        <w:rPr>
          <w:iCs/>
        </w:rPr>
      </w:pPr>
      <w:r w:rsidRPr="00425313">
        <w:rPr>
          <w:iCs/>
        </w:rPr>
        <w:t>30-day rejection–the vehicle can still transport passengers but has 30 days to repair the parts in violation</w:t>
      </w:r>
    </w:p>
    <w:p w14:paraId="7EB96292" w14:textId="77777777" w:rsidR="00425313" w:rsidRPr="00425313" w:rsidRDefault="00425313" w:rsidP="005F649D">
      <w:pPr>
        <w:pStyle w:val="ListParagraph"/>
        <w:numPr>
          <w:ilvl w:val="2"/>
          <w:numId w:val="12"/>
        </w:numPr>
        <w:ind w:left="900"/>
        <w:rPr>
          <w:iCs/>
        </w:rPr>
      </w:pPr>
      <w:r w:rsidRPr="00425313">
        <w:rPr>
          <w:iCs/>
        </w:rPr>
        <w:t xml:space="preserve">Out-of-service–the vehicle cannot transport passengers until service repairs have been completed. Another full inspection is required after 30 </w:t>
      </w:r>
      <w:proofErr w:type="gramStart"/>
      <w:r w:rsidRPr="00425313">
        <w:rPr>
          <w:iCs/>
        </w:rPr>
        <w:t>days</w:t>
      </w:r>
      <w:proofErr w:type="gramEnd"/>
    </w:p>
    <w:p w14:paraId="1C4A75D8" w14:textId="29078881" w:rsidR="00425313" w:rsidRDefault="00425313" w:rsidP="005F649D">
      <w:pPr>
        <w:pStyle w:val="ListParagraph"/>
        <w:numPr>
          <w:ilvl w:val="2"/>
          <w:numId w:val="12"/>
        </w:numPr>
        <w:ind w:left="900"/>
        <w:rPr>
          <w:iCs/>
        </w:rPr>
      </w:pPr>
      <w:r w:rsidRPr="00425313">
        <w:rPr>
          <w:iCs/>
        </w:rPr>
        <w:t>Summer camp–used in addition to the approval sticker to allow a vehicle to transport children to summer camp activities from May 15 to September 15</w:t>
      </w:r>
    </w:p>
    <w:p w14:paraId="46E20F6D" w14:textId="77777777" w:rsidR="0010616D" w:rsidRDefault="0010616D" w:rsidP="0010616D">
      <w:pPr>
        <w:pStyle w:val="ListParagraph"/>
        <w:ind w:left="1440"/>
        <w:rPr>
          <w:iCs/>
        </w:rPr>
      </w:pPr>
    </w:p>
    <w:p w14:paraId="734F2EFF" w14:textId="77777777" w:rsidR="00253EC4" w:rsidRDefault="00253EC4" w:rsidP="00253EC4">
      <w:pPr>
        <w:pStyle w:val="ListParagraph"/>
        <w:ind w:left="2340"/>
        <w:rPr>
          <w:iCs/>
        </w:rPr>
      </w:pPr>
    </w:p>
    <w:p w14:paraId="559C2CDB" w14:textId="76FEA3EF" w:rsidR="00253EC4" w:rsidRDefault="0010616D" w:rsidP="00253EC4">
      <w:pPr>
        <w:pStyle w:val="ListParagraph"/>
        <w:ind w:left="1080"/>
        <w:rPr>
          <w:iCs/>
        </w:rPr>
      </w:pPr>
      <w:r>
        <w:rPr>
          <w:iCs/>
        </w:rPr>
        <w:t xml:space="preserve">   </w:t>
      </w:r>
      <w:r>
        <w:rPr>
          <w:iCs/>
          <w:noProof/>
        </w:rPr>
        <w:drawing>
          <wp:inline distT="0" distB="0" distL="0" distR="0" wp14:anchorId="05CCC52D" wp14:editId="33B0DF2C">
            <wp:extent cx="1200150" cy="1533525"/>
            <wp:effectExtent l="0" t="0" r="0" b="9525"/>
            <wp:docPr id="1840506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533525"/>
                    </a:xfrm>
                    <a:prstGeom prst="rect">
                      <a:avLst/>
                    </a:prstGeom>
                    <a:noFill/>
                  </pic:spPr>
                </pic:pic>
              </a:graphicData>
            </a:graphic>
          </wp:inline>
        </w:drawing>
      </w:r>
      <w:r>
        <w:rPr>
          <w:iCs/>
        </w:rPr>
        <w:t xml:space="preserve">  </w:t>
      </w:r>
      <w:r>
        <w:rPr>
          <w:iCs/>
          <w:noProof/>
        </w:rPr>
        <w:drawing>
          <wp:inline distT="0" distB="0" distL="0" distR="0" wp14:anchorId="1117DC03" wp14:editId="3AB85921">
            <wp:extent cx="1533525" cy="1533525"/>
            <wp:effectExtent l="0" t="0" r="9525" b="9525"/>
            <wp:docPr id="21119117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a:graphicData>
            </a:graphic>
          </wp:inline>
        </w:drawing>
      </w:r>
      <w:r>
        <w:rPr>
          <w:iCs/>
        </w:rPr>
        <w:t xml:space="preserve">  </w:t>
      </w:r>
      <w:r>
        <w:rPr>
          <w:iCs/>
          <w:noProof/>
        </w:rPr>
        <w:drawing>
          <wp:inline distT="0" distB="0" distL="0" distR="0" wp14:anchorId="6445FE94" wp14:editId="77848F86">
            <wp:extent cx="2276475" cy="1104900"/>
            <wp:effectExtent l="0" t="0" r="9525" b="0"/>
            <wp:docPr id="1880530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104900"/>
                    </a:xfrm>
                    <a:prstGeom prst="rect">
                      <a:avLst/>
                    </a:prstGeom>
                    <a:noFill/>
                  </pic:spPr>
                </pic:pic>
              </a:graphicData>
            </a:graphic>
          </wp:inline>
        </w:drawing>
      </w:r>
    </w:p>
    <w:p w14:paraId="478BA6B7" w14:textId="77777777" w:rsidR="002C1BF7" w:rsidRDefault="002C1BF7" w:rsidP="00253EC4">
      <w:pPr>
        <w:pStyle w:val="ListParagraph"/>
        <w:ind w:left="1080"/>
        <w:rPr>
          <w:iCs/>
        </w:rPr>
      </w:pPr>
    </w:p>
    <w:p w14:paraId="1254EAD8" w14:textId="77777777" w:rsidR="002C1BF7" w:rsidRDefault="002C1BF7" w:rsidP="00253EC4">
      <w:pPr>
        <w:pStyle w:val="ListParagraph"/>
        <w:ind w:left="1080"/>
        <w:rPr>
          <w:iCs/>
        </w:rPr>
      </w:pPr>
    </w:p>
    <w:p w14:paraId="590D9F5B" w14:textId="0E511F54" w:rsidR="002C1BF7" w:rsidRDefault="002C1BF7" w:rsidP="002C1BF7">
      <w:pPr>
        <w:pStyle w:val="ListParagraph"/>
        <w:ind w:left="0"/>
        <w:rPr>
          <w:b/>
          <w:bCs/>
          <w:iCs/>
        </w:rPr>
      </w:pPr>
      <w:r w:rsidRPr="002C1BF7">
        <w:rPr>
          <w:b/>
          <w:bCs/>
          <w:iCs/>
        </w:rPr>
        <w:t xml:space="preserve">School Bus Driver and Aide Training for Interacting with Students with Special Needs provided by </w:t>
      </w:r>
      <w:r>
        <w:rPr>
          <w:b/>
          <w:bCs/>
          <w:iCs/>
        </w:rPr>
        <w:t xml:space="preserve">the </w:t>
      </w:r>
      <w:r w:rsidRPr="002C1BF7">
        <w:rPr>
          <w:b/>
          <w:bCs/>
          <w:iCs/>
        </w:rPr>
        <w:t>NJDOE</w:t>
      </w:r>
      <w:r>
        <w:rPr>
          <w:b/>
          <w:bCs/>
          <w:iCs/>
        </w:rPr>
        <w:t xml:space="preserve"> Office of Student Transportation</w:t>
      </w:r>
    </w:p>
    <w:p w14:paraId="79987DBD" w14:textId="77777777" w:rsidR="002C1BF7" w:rsidRDefault="002C1BF7" w:rsidP="002C1BF7">
      <w:pPr>
        <w:pStyle w:val="ListParagraph"/>
        <w:ind w:left="0"/>
        <w:rPr>
          <w:b/>
          <w:bCs/>
          <w:iCs/>
        </w:rPr>
      </w:pPr>
    </w:p>
    <w:p w14:paraId="1F36399E" w14:textId="77777777" w:rsidR="002C1BF7" w:rsidRPr="002C1BF7" w:rsidRDefault="002C1BF7" w:rsidP="002C1BF7">
      <w:pPr>
        <w:pStyle w:val="ListParagraph"/>
        <w:ind w:left="0"/>
        <w:rPr>
          <w:iCs/>
        </w:rPr>
      </w:pPr>
      <w:r w:rsidRPr="002C1BF7">
        <w:rPr>
          <w:iCs/>
        </w:rPr>
        <w:t>In accordance with NJSA 18A:39-19.2, the New Jersey Department of Education has developed a training program for school bus drivers and school bus aides on appropriate procedures for interacting with students with special needs. Employers of school bus drivers and bus aides in New Jersey are required to ensure the drivers/aides view this training video on proper procedures for interacting with students with special needs.</w:t>
      </w:r>
    </w:p>
    <w:p w14:paraId="7E4D350A" w14:textId="77777777" w:rsidR="002C1BF7" w:rsidRPr="002C1BF7" w:rsidRDefault="002C1BF7" w:rsidP="002C1BF7">
      <w:pPr>
        <w:pStyle w:val="ListParagraph"/>
        <w:rPr>
          <w:iCs/>
        </w:rPr>
      </w:pPr>
    </w:p>
    <w:p w14:paraId="5D74C411" w14:textId="77777777" w:rsidR="002C1BF7" w:rsidRDefault="002C1BF7" w:rsidP="002C1BF7">
      <w:pPr>
        <w:pStyle w:val="ListParagraph"/>
        <w:rPr>
          <w:iCs/>
        </w:rPr>
      </w:pPr>
    </w:p>
    <w:p w14:paraId="0D3C19D3" w14:textId="77777777" w:rsidR="002C1BF7" w:rsidRDefault="002C1BF7" w:rsidP="002C1BF7">
      <w:pPr>
        <w:pStyle w:val="ListParagraph"/>
        <w:rPr>
          <w:iCs/>
        </w:rPr>
      </w:pPr>
    </w:p>
    <w:p w14:paraId="72F8CE3F" w14:textId="15A0C805" w:rsidR="002C1BF7" w:rsidRPr="002C1BF7" w:rsidRDefault="002C1BF7" w:rsidP="002C1BF7">
      <w:pPr>
        <w:pStyle w:val="ListParagraph"/>
        <w:numPr>
          <w:ilvl w:val="0"/>
          <w:numId w:val="38"/>
        </w:numPr>
        <w:rPr>
          <w:iCs/>
        </w:rPr>
      </w:pPr>
      <w:r w:rsidRPr="002C1BF7">
        <w:rPr>
          <w:iCs/>
        </w:rPr>
        <w:t>Do not stop the video at the end of the course. A box will appear momentarily on your screen, to which you may add your name, date of birth, employer and district or contractor code before obtaining your certificate of completion.</w:t>
      </w:r>
    </w:p>
    <w:p w14:paraId="4E0D2C6A" w14:textId="77777777" w:rsidR="002C1BF7" w:rsidRPr="002C1BF7" w:rsidRDefault="002C1BF7" w:rsidP="002C1BF7">
      <w:pPr>
        <w:pStyle w:val="ListParagraph"/>
        <w:numPr>
          <w:ilvl w:val="0"/>
          <w:numId w:val="38"/>
        </w:numPr>
        <w:rPr>
          <w:iCs/>
        </w:rPr>
      </w:pPr>
      <w:r w:rsidRPr="002C1BF7">
        <w:rPr>
          <w:iCs/>
        </w:rPr>
        <w:t>Have that information available prior to beginning the video training module, as you will be required to add it to the Certificate of Completion.</w:t>
      </w:r>
    </w:p>
    <w:p w14:paraId="6A6DBD24" w14:textId="77777777" w:rsidR="002C1BF7" w:rsidRPr="002C1BF7" w:rsidRDefault="002C1BF7" w:rsidP="002C1BF7">
      <w:pPr>
        <w:pStyle w:val="ListParagraph"/>
        <w:numPr>
          <w:ilvl w:val="0"/>
          <w:numId w:val="38"/>
        </w:numPr>
        <w:rPr>
          <w:iCs/>
        </w:rPr>
      </w:pPr>
      <w:r w:rsidRPr="002C1BF7">
        <w:rPr>
          <w:iCs/>
        </w:rPr>
        <w:t>Click on video to play. Click on video again to pause. Double click to view in full screen mode.</w:t>
      </w:r>
    </w:p>
    <w:p w14:paraId="0EFDF7BB" w14:textId="77777777" w:rsidR="002C1BF7" w:rsidRPr="002C1BF7" w:rsidRDefault="002C1BF7" w:rsidP="002C1BF7">
      <w:pPr>
        <w:pStyle w:val="ListParagraph"/>
        <w:numPr>
          <w:ilvl w:val="0"/>
          <w:numId w:val="38"/>
        </w:numPr>
        <w:rPr>
          <w:iCs/>
        </w:rPr>
      </w:pPr>
      <w:r w:rsidRPr="002C1BF7">
        <w:rPr>
          <w:iCs/>
        </w:rPr>
        <w:t>If viewing in full screen mode, press Esc when the video ends to exit and receive your certificate.</w:t>
      </w:r>
    </w:p>
    <w:p w14:paraId="401578C1" w14:textId="77777777" w:rsidR="002C1BF7" w:rsidRPr="002C1BF7" w:rsidRDefault="002C1BF7" w:rsidP="002C1BF7">
      <w:pPr>
        <w:pStyle w:val="ListParagraph"/>
        <w:numPr>
          <w:ilvl w:val="0"/>
          <w:numId w:val="38"/>
        </w:numPr>
        <w:rPr>
          <w:iCs/>
        </w:rPr>
      </w:pPr>
      <w:r w:rsidRPr="002C1BF7">
        <w:rPr>
          <w:iCs/>
        </w:rPr>
        <w:t>The module is approximately 28 minutes long.</w:t>
      </w:r>
    </w:p>
    <w:p w14:paraId="12C66A52" w14:textId="77777777" w:rsidR="002C1BF7" w:rsidRPr="002C1BF7" w:rsidRDefault="002C1BF7" w:rsidP="002C1BF7">
      <w:pPr>
        <w:pStyle w:val="ListParagraph"/>
        <w:numPr>
          <w:ilvl w:val="0"/>
          <w:numId w:val="38"/>
        </w:numPr>
        <w:rPr>
          <w:iCs/>
        </w:rPr>
      </w:pPr>
      <w:r w:rsidRPr="002C1BF7">
        <w:rPr>
          <w:iCs/>
        </w:rPr>
        <w:t>The Certificate of Completion is accessible after viewing the module.</w:t>
      </w:r>
    </w:p>
    <w:p w14:paraId="6CC16F33" w14:textId="60E975F9" w:rsidR="002C1BF7" w:rsidRDefault="002C1BF7" w:rsidP="002C1BF7">
      <w:pPr>
        <w:pStyle w:val="ListParagraph"/>
        <w:numPr>
          <w:ilvl w:val="0"/>
          <w:numId w:val="38"/>
        </w:numPr>
        <w:rPr>
          <w:iCs/>
        </w:rPr>
      </w:pPr>
      <w:r w:rsidRPr="002C1BF7">
        <w:rPr>
          <w:iCs/>
        </w:rPr>
        <w:t xml:space="preserve">If you require closed </w:t>
      </w:r>
      <w:proofErr w:type="gramStart"/>
      <w:r w:rsidRPr="002C1BF7">
        <w:rPr>
          <w:iCs/>
        </w:rPr>
        <w:t>captions</w:t>
      </w:r>
      <w:proofErr w:type="gramEnd"/>
      <w:r w:rsidRPr="002C1BF7">
        <w:rPr>
          <w:iCs/>
        </w:rPr>
        <w:t xml:space="preserve"> click on the "cc" at the bottom of the video.</w:t>
      </w:r>
    </w:p>
    <w:p w14:paraId="5A816F4E" w14:textId="2A1FAD10" w:rsidR="002C1BF7" w:rsidRDefault="002C1BF7" w:rsidP="002C1BF7">
      <w:pPr>
        <w:rPr>
          <w:iCs/>
        </w:rPr>
      </w:pPr>
      <w:hyperlink r:id="rId10" w:history="1">
        <w:r w:rsidRPr="00D35547">
          <w:rPr>
            <w:rStyle w:val="Hyperlink"/>
            <w:iCs/>
          </w:rPr>
          <w:t>https://www.nj.gov/education/finance/transportation/training/dis/</w:t>
        </w:r>
      </w:hyperlink>
      <w:r>
        <w:rPr>
          <w:iCs/>
        </w:rPr>
        <w:t xml:space="preserve"> </w:t>
      </w:r>
    </w:p>
    <w:p w14:paraId="023BB6B7" w14:textId="1F09CA3D" w:rsidR="00486E47" w:rsidRDefault="00486E47" w:rsidP="002C1BF7">
      <w:pPr>
        <w:rPr>
          <w:iCs/>
        </w:rPr>
      </w:pPr>
      <w:hyperlink r:id="rId11" w:history="1">
        <w:r w:rsidRPr="00D35547">
          <w:rPr>
            <w:rStyle w:val="Hyperlink"/>
            <w:iCs/>
          </w:rPr>
          <w:t>https://www.nj.gov/education/finance/transportation/training/dis/faq.shtml</w:t>
        </w:r>
      </w:hyperlink>
    </w:p>
    <w:p w14:paraId="1713DEAE" w14:textId="77777777" w:rsidR="00486E47" w:rsidRPr="002C1BF7" w:rsidRDefault="00486E47" w:rsidP="002C1BF7">
      <w:pPr>
        <w:rPr>
          <w:iCs/>
        </w:rPr>
      </w:pPr>
    </w:p>
    <w:sectPr w:rsidR="00486E47" w:rsidRPr="002C1BF7" w:rsidSect="00EE31D8">
      <w:headerReference w:type="default" r:id="rId12"/>
      <w:pgSz w:w="12240" w:h="15840"/>
      <w:pgMar w:top="1260" w:right="1440" w:bottom="90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5DFD" w14:textId="77777777" w:rsidR="00EE31D8" w:rsidRDefault="00EE31D8" w:rsidP="00EE31D8">
      <w:pPr>
        <w:spacing w:after="0" w:line="240" w:lineRule="auto"/>
      </w:pPr>
      <w:r>
        <w:separator/>
      </w:r>
    </w:p>
  </w:endnote>
  <w:endnote w:type="continuationSeparator" w:id="0">
    <w:p w14:paraId="0888CD41" w14:textId="77777777" w:rsidR="00EE31D8" w:rsidRDefault="00EE31D8" w:rsidP="00EE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F31F" w14:textId="77777777" w:rsidR="00EE31D8" w:rsidRDefault="00EE31D8" w:rsidP="00EE31D8">
      <w:pPr>
        <w:spacing w:after="0" w:line="240" w:lineRule="auto"/>
      </w:pPr>
      <w:r>
        <w:separator/>
      </w:r>
    </w:p>
  </w:footnote>
  <w:footnote w:type="continuationSeparator" w:id="0">
    <w:p w14:paraId="1A428CD2" w14:textId="77777777" w:rsidR="00EE31D8" w:rsidRDefault="00EE31D8" w:rsidP="00EE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5F93" w14:textId="7E47C2A3" w:rsidR="00EE31D8" w:rsidRDefault="00425313" w:rsidP="00EE31D8">
    <w:pPr>
      <w:pStyle w:val="Header"/>
      <w:ind w:left="-990"/>
    </w:pPr>
    <w:r>
      <w:rPr>
        <w:noProof/>
      </w:rPr>
      <mc:AlternateContent>
        <mc:Choice Requires="wps">
          <w:drawing>
            <wp:anchor distT="45720" distB="45720" distL="114300" distR="114300" simplePos="0" relativeHeight="251659264" behindDoc="0" locked="0" layoutInCell="1" allowOverlap="1" wp14:anchorId="7C5F7E41" wp14:editId="180E7914">
              <wp:simplePos x="0" y="0"/>
              <wp:positionH relativeFrom="column">
                <wp:posOffset>2409825</wp:posOffset>
              </wp:positionH>
              <wp:positionV relativeFrom="paragraph">
                <wp:posOffset>304800</wp:posOffset>
              </wp:positionV>
              <wp:extent cx="3420745" cy="1296035"/>
              <wp:effectExtent l="0" t="635" r="0" b="0"/>
              <wp:wrapSquare wrapText="bothSides"/>
              <wp:docPr id="1085001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1296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8A4FE" w14:textId="6B0272FF" w:rsidR="00EE31D8" w:rsidRPr="00EE31D8" w:rsidRDefault="00EE31D8" w:rsidP="00EE31D8">
                          <w:pPr>
                            <w:spacing w:after="0"/>
                            <w:jc w:val="center"/>
                            <w:rPr>
                              <w:b/>
                              <w:bCs/>
                              <w:sz w:val="40"/>
                              <w:szCs w:val="40"/>
                            </w:rPr>
                          </w:pPr>
                          <w:r w:rsidRPr="00EE31D8">
                            <w:rPr>
                              <w:b/>
                              <w:bCs/>
                              <w:sz w:val="40"/>
                              <w:szCs w:val="40"/>
                            </w:rPr>
                            <w:t>SCHOOL BUS DRIVER</w:t>
                          </w:r>
                        </w:p>
                        <w:p w14:paraId="6CCA766E" w14:textId="48FE9E0F" w:rsidR="00EE31D8" w:rsidRDefault="00EE31D8" w:rsidP="00EE31D8">
                          <w:pPr>
                            <w:spacing w:after="0"/>
                            <w:jc w:val="center"/>
                            <w:rPr>
                              <w:b/>
                              <w:bCs/>
                              <w:sz w:val="40"/>
                              <w:szCs w:val="40"/>
                            </w:rPr>
                          </w:pPr>
                          <w:r w:rsidRPr="00EE31D8">
                            <w:rPr>
                              <w:b/>
                              <w:bCs/>
                              <w:sz w:val="40"/>
                              <w:szCs w:val="40"/>
                            </w:rPr>
                            <w:t>FACT SHEET</w:t>
                          </w:r>
                        </w:p>
                        <w:p w14:paraId="5FF36D04" w14:textId="77777777" w:rsidR="00EE31D8" w:rsidRPr="00EE31D8" w:rsidRDefault="00EE31D8" w:rsidP="00EE31D8">
                          <w:pPr>
                            <w:spacing w:after="0"/>
                            <w:jc w:val="center"/>
                            <w:rPr>
                              <w:sz w:val="32"/>
                              <w:szCs w:val="32"/>
                            </w:rPr>
                          </w:pPr>
                        </w:p>
                        <w:p w14:paraId="516C6AF9" w14:textId="445E3190" w:rsidR="00EE31D8" w:rsidRPr="00EE31D8" w:rsidRDefault="00EE31D8" w:rsidP="00EE31D8">
                          <w:pPr>
                            <w:spacing w:after="0"/>
                            <w:jc w:val="center"/>
                            <w:rPr>
                              <w:sz w:val="32"/>
                              <w:szCs w:val="32"/>
                            </w:rPr>
                          </w:pPr>
                          <w:r w:rsidRPr="00EE31D8">
                            <w:rPr>
                              <w:sz w:val="32"/>
                              <w:szCs w:val="32"/>
                            </w:rPr>
                            <w:t>February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5F7E41" id="_x0000_t202" coordsize="21600,21600" o:spt="202" path="m,l,21600r21600,l21600,xe">
              <v:stroke joinstyle="miter"/>
              <v:path gradientshapeok="t" o:connecttype="rect"/>
            </v:shapetype>
            <v:shape id="Text Box 2" o:spid="_x0000_s1026" type="#_x0000_t202" style="position:absolute;left:0;text-align:left;margin-left:189.75pt;margin-top:24pt;width:269.35pt;height:102.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" stroked="f">
              <v:textbox style="mso-fit-shape-to-text:t">
                <w:txbxContent>
                  <w:p w14:paraId="2958A4FE" w14:textId="6B0272FF" w:rsidR="00EE31D8" w:rsidRPr="00EE31D8" w:rsidRDefault="00EE31D8" w:rsidP="00EE31D8">
                    <w:pPr>
                      <w:spacing w:after="0"/>
                      <w:jc w:val="center"/>
                      <w:rPr>
                        <w:b/>
                        <w:bCs/>
                        <w:sz w:val="40"/>
                        <w:szCs w:val="40"/>
                      </w:rPr>
                    </w:pPr>
                    <w:r w:rsidRPr="00EE31D8">
                      <w:rPr>
                        <w:b/>
                        <w:bCs/>
                        <w:sz w:val="40"/>
                        <w:szCs w:val="40"/>
                      </w:rPr>
                      <w:t>SCHOOL BUS DRIVER</w:t>
                    </w:r>
                  </w:p>
                  <w:p w14:paraId="6CCA766E" w14:textId="48FE9E0F" w:rsidR="00EE31D8" w:rsidRDefault="00EE31D8" w:rsidP="00EE31D8">
                    <w:pPr>
                      <w:spacing w:after="0"/>
                      <w:jc w:val="center"/>
                      <w:rPr>
                        <w:b/>
                        <w:bCs/>
                        <w:sz w:val="40"/>
                        <w:szCs w:val="40"/>
                      </w:rPr>
                    </w:pPr>
                    <w:r w:rsidRPr="00EE31D8">
                      <w:rPr>
                        <w:b/>
                        <w:bCs/>
                        <w:sz w:val="40"/>
                        <w:szCs w:val="40"/>
                      </w:rPr>
                      <w:t>FACT SHEET</w:t>
                    </w:r>
                  </w:p>
                  <w:p w14:paraId="5FF36D04" w14:textId="77777777" w:rsidR="00EE31D8" w:rsidRPr="00EE31D8" w:rsidRDefault="00EE31D8" w:rsidP="00EE31D8">
                    <w:pPr>
                      <w:spacing w:after="0"/>
                      <w:jc w:val="center"/>
                      <w:rPr>
                        <w:sz w:val="32"/>
                        <w:szCs w:val="32"/>
                      </w:rPr>
                    </w:pPr>
                  </w:p>
                  <w:p w14:paraId="516C6AF9" w14:textId="445E3190" w:rsidR="00EE31D8" w:rsidRPr="00EE31D8" w:rsidRDefault="00EE31D8" w:rsidP="00EE31D8">
                    <w:pPr>
                      <w:spacing w:after="0"/>
                      <w:jc w:val="center"/>
                      <w:rPr>
                        <w:sz w:val="32"/>
                        <w:szCs w:val="32"/>
                      </w:rPr>
                    </w:pPr>
                    <w:r w:rsidRPr="00EE31D8">
                      <w:rPr>
                        <w:sz w:val="32"/>
                        <w:szCs w:val="32"/>
                      </w:rPr>
                      <w:t>February 2024</w:t>
                    </w:r>
                  </w:p>
                </w:txbxContent>
              </v:textbox>
              <w10:wrap type="square"/>
            </v:shape>
          </w:pict>
        </mc:Fallback>
      </mc:AlternateContent>
    </w:r>
    <w:r w:rsidR="00EE31D8">
      <w:rPr>
        <w:noProof/>
      </w:rPr>
      <w:drawing>
        <wp:inline distT="0" distB="0" distL="0" distR="0" wp14:anchorId="3CBED36C" wp14:editId="03A2192A">
          <wp:extent cx="1591293" cy="1599292"/>
          <wp:effectExtent l="0" t="0" r="0" b="0"/>
          <wp:docPr id="1086800222" name="Picture 1" descr="A yellow school bu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666" name="Picture 1" descr="A yellow school bus in a circle&#10;&#10;Description automatically generated"/>
                  <pic:cNvPicPr/>
                </pic:nvPicPr>
                <pic:blipFill rotWithShape="1">
                  <a:blip r:embed="rId1">
                    <a:extLst>
                      <a:ext uri="{28A0092B-C50C-407E-A947-70E740481C1C}">
                        <a14:useLocalDpi xmlns:a14="http://schemas.microsoft.com/office/drawing/2010/main" val="0"/>
                      </a:ext>
                    </a:extLst>
                  </a:blip>
                  <a:srcRect l="15214" t="14450" r="14027" b="14436"/>
                  <a:stretch/>
                </pic:blipFill>
                <pic:spPr bwMode="auto">
                  <a:xfrm>
                    <a:off x="0" y="0"/>
                    <a:ext cx="1601292" cy="160934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446"/>
    <w:multiLevelType w:val="hybridMultilevel"/>
    <w:tmpl w:val="A9A6D9E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132110E"/>
    <w:multiLevelType w:val="hybridMultilevel"/>
    <w:tmpl w:val="0852AD7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514F55"/>
    <w:multiLevelType w:val="hybridMultilevel"/>
    <w:tmpl w:val="5B206B20"/>
    <w:lvl w:ilvl="0" w:tplc="8CC4A3F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E57307"/>
    <w:multiLevelType w:val="hybridMultilevel"/>
    <w:tmpl w:val="44AE5530"/>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B4009"/>
    <w:multiLevelType w:val="hybridMultilevel"/>
    <w:tmpl w:val="FB06A3E4"/>
    <w:lvl w:ilvl="0" w:tplc="065C6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A20B6E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0353E"/>
    <w:multiLevelType w:val="hybridMultilevel"/>
    <w:tmpl w:val="91945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EA57D54"/>
    <w:multiLevelType w:val="hybridMultilevel"/>
    <w:tmpl w:val="361C1756"/>
    <w:lvl w:ilvl="0" w:tplc="FFFFFFFF">
      <w:start w:val="1"/>
      <w:numFmt w:val="bullet"/>
      <w:lvlText w:val=""/>
      <w:lvlJc w:val="left"/>
      <w:pPr>
        <w:ind w:left="3240" w:hanging="360"/>
      </w:pPr>
      <w:rPr>
        <w:rFonts w:ascii="Symbol" w:hAnsi="Symbol" w:hint="default"/>
      </w:rPr>
    </w:lvl>
    <w:lvl w:ilvl="1" w:tplc="065C6B92">
      <w:start w:val="1"/>
      <w:numFmt w:val="upperRoman"/>
      <w:lvlText w:val="%2."/>
      <w:lvlJc w:val="left"/>
      <w:pPr>
        <w:ind w:left="1080" w:hanging="720"/>
      </w:pPr>
      <w:rPr>
        <w:rFonts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7" w15:restartNumberingAfterBreak="0">
    <w:nsid w:val="126B3E77"/>
    <w:multiLevelType w:val="hybridMultilevel"/>
    <w:tmpl w:val="93E2D0D2"/>
    <w:lvl w:ilvl="0" w:tplc="3E42B3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815A1E"/>
    <w:multiLevelType w:val="hybridMultilevel"/>
    <w:tmpl w:val="33AA5EE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174DBC"/>
    <w:multiLevelType w:val="hybridMultilevel"/>
    <w:tmpl w:val="EE3E48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C383CC2"/>
    <w:multiLevelType w:val="hybridMultilevel"/>
    <w:tmpl w:val="456006F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2F55C36"/>
    <w:multiLevelType w:val="hybridMultilevel"/>
    <w:tmpl w:val="A5BE02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03F74"/>
    <w:multiLevelType w:val="hybridMultilevel"/>
    <w:tmpl w:val="6C08DAA2"/>
    <w:lvl w:ilvl="0" w:tplc="77C063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0146A2"/>
    <w:multiLevelType w:val="hybridMultilevel"/>
    <w:tmpl w:val="97F28BC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32243F"/>
    <w:multiLevelType w:val="hybridMultilevel"/>
    <w:tmpl w:val="A91057DA"/>
    <w:lvl w:ilvl="0" w:tplc="04090001">
      <w:start w:val="1"/>
      <w:numFmt w:val="bullet"/>
      <w:lvlText w:val=""/>
      <w:lvlJc w:val="left"/>
      <w:pPr>
        <w:ind w:left="3600" w:hanging="360"/>
      </w:pPr>
      <w:rPr>
        <w:rFonts w:ascii="Symbol" w:hAnsi="Symbol" w:hint="default"/>
      </w:rPr>
    </w:lvl>
    <w:lvl w:ilvl="1" w:tplc="0409000F">
      <w:start w:val="1"/>
      <w:numFmt w:val="decimal"/>
      <w:lvlText w:val="%2."/>
      <w:lvlJc w:val="left"/>
      <w:pPr>
        <w:ind w:left="2880" w:hanging="360"/>
      </w:p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29F42268"/>
    <w:multiLevelType w:val="hybridMultilevel"/>
    <w:tmpl w:val="8ACADE26"/>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6D1EED"/>
    <w:multiLevelType w:val="hybridMultilevel"/>
    <w:tmpl w:val="A88EC57E"/>
    <w:lvl w:ilvl="0" w:tplc="FFFFFFFF">
      <w:start w:val="1"/>
      <w:numFmt w:val="bullet"/>
      <w:lvlText w:val=""/>
      <w:lvlJc w:val="left"/>
      <w:pPr>
        <w:ind w:left="3240" w:hanging="360"/>
      </w:pPr>
      <w:rPr>
        <w:rFonts w:ascii="Symbol" w:hAnsi="Symbol" w:hint="default"/>
      </w:rPr>
    </w:lvl>
    <w:lvl w:ilvl="1" w:tplc="0409000F">
      <w:start w:val="1"/>
      <w:numFmt w:val="decimal"/>
      <w:lvlText w:val="%2."/>
      <w:lvlJc w:val="left"/>
      <w:pPr>
        <w:ind w:left="2880" w:hanging="360"/>
      </w:p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7" w15:restartNumberingAfterBreak="0">
    <w:nsid w:val="2C946687"/>
    <w:multiLevelType w:val="hybridMultilevel"/>
    <w:tmpl w:val="15E0A3F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30EB6A8B"/>
    <w:multiLevelType w:val="hybridMultilevel"/>
    <w:tmpl w:val="5D40B97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5C418F"/>
    <w:multiLevelType w:val="hybridMultilevel"/>
    <w:tmpl w:val="AC166E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C7D59F7"/>
    <w:multiLevelType w:val="hybridMultilevel"/>
    <w:tmpl w:val="9918DAC6"/>
    <w:lvl w:ilvl="0" w:tplc="065C6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810B9"/>
    <w:multiLevelType w:val="hybridMultilevel"/>
    <w:tmpl w:val="79FEA8E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792A31"/>
    <w:multiLevelType w:val="hybridMultilevel"/>
    <w:tmpl w:val="AE42CE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3D338B5"/>
    <w:multiLevelType w:val="hybridMultilevel"/>
    <w:tmpl w:val="80BE86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3F54947"/>
    <w:multiLevelType w:val="hybridMultilevel"/>
    <w:tmpl w:val="8DAC9544"/>
    <w:lvl w:ilvl="0" w:tplc="7AB03760">
      <w:start w:val="1"/>
      <w:numFmt w:val="lowerLetter"/>
      <w:lvlText w:val="%1."/>
      <w:lvlJc w:val="left"/>
      <w:pPr>
        <w:ind w:left="126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48B4611D"/>
    <w:multiLevelType w:val="hybridMultilevel"/>
    <w:tmpl w:val="AC4C5B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24D18ED"/>
    <w:multiLevelType w:val="hybridMultilevel"/>
    <w:tmpl w:val="0F5A6D5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A637D8"/>
    <w:multiLevelType w:val="hybridMultilevel"/>
    <w:tmpl w:val="54D256A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5EE96386"/>
    <w:multiLevelType w:val="hybridMultilevel"/>
    <w:tmpl w:val="A90E0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2577272"/>
    <w:multiLevelType w:val="hybridMultilevel"/>
    <w:tmpl w:val="B480416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B0711A"/>
    <w:multiLevelType w:val="hybridMultilevel"/>
    <w:tmpl w:val="C0D2B496"/>
    <w:lvl w:ilvl="0" w:tplc="214827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D3608"/>
    <w:multiLevelType w:val="hybridMultilevel"/>
    <w:tmpl w:val="798EA12E"/>
    <w:lvl w:ilvl="0" w:tplc="04090001">
      <w:start w:val="1"/>
      <w:numFmt w:val="bullet"/>
      <w:lvlText w:val=""/>
      <w:lvlJc w:val="left"/>
      <w:pPr>
        <w:ind w:left="2700" w:hanging="360"/>
      </w:pPr>
      <w:rPr>
        <w:rFonts w:ascii="Symbol" w:hAnsi="Symbol" w:hint="default"/>
      </w:r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32" w15:restartNumberingAfterBreak="0">
    <w:nsid w:val="698F644E"/>
    <w:multiLevelType w:val="hybridMultilevel"/>
    <w:tmpl w:val="1F207356"/>
    <w:lvl w:ilvl="0" w:tplc="476A3F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7714F"/>
    <w:multiLevelType w:val="hybridMultilevel"/>
    <w:tmpl w:val="4B64BB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3443A"/>
    <w:multiLevelType w:val="hybridMultilevel"/>
    <w:tmpl w:val="D532955C"/>
    <w:lvl w:ilvl="0" w:tplc="FFFFFFFF">
      <w:start w:val="1"/>
      <w:numFmt w:val="bullet"/>
      <w:lvlText w:val=""/>
      <w:lvlJc w:val="left"/>
      <w:pPr>
        <w:ind w:left="3240" w:hanging="360"/>
      </w:pPr>
      <w:rPr>
        <w:rFonts w:ascii="Symbol" w:hAnsi="Symbol" w:hint="default"/>
      </w:rPr>
    </w:lvl>
    <w:lvl w:ilvl="1" w:tplc="0409000F">
      <w:start w:val="1"/>
      <w:numFmt w:val="decimal"/>
      <w:lvlText w:val="%2."/>
      <w:lvlJc w:val="left"/>
      <w:pPr>
        <w:ind w:left="2880" w:hanging="360"/>
      </w:p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35" w15:restartNumberingAfterBreak="0">
    <w:nsid w:val="720450B4"/>
    <w:multiLevelType w:val="hybridMultilevel"/>
    <w:tmpl w:val="B73E47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72346E2"/>
    <w:multiLevelType w:val="hybridMultilevel"/>
    <w:tmpl w:val="2548B11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0565C0"/>
    <w:multiLevelType w:val="hybridMultilevel"/>
    <w:tmpl w:val="73EECC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87905983">
    <w:abstractNumId w:val="11"/>
  </w:num>
  <w:num w:numId="2" w16cid:durableId="1669627305">
    <w:abstractNumId w:val="26"/>
  </w:num>
  <w:num w:numId="3" w16cid:durableId="922304470">
    <w:abstractNumId w:val="18"/>
  </w:num>
  <w:num w:numId="4" w16cid:durableId="2014721144">
    <w:abstractNumId w:val="8"/>
  </w:num>
  <w:num w:numId="5" w16cid:durableId="1753551958">
    <w:abstractNumId w:val="13"/>
  </w:num>
  <w:num w:numId="6" w16cid:durableId="102118593">
    <w:abstractNumId w:val="36"/>
  </w:num>
  <w:num w:numId="7" w16cid:durableId="1277325504">
    <w:abstractNumId w:val="21"/>
  </w:num>
  <w:num w:numId="8" w16cid:durableId="476143949">
    <w:abstractNumId w:val="32"/>
  </w:num>
  <w:num w:numId="9" w16cid:durableId="2067072460">
    <w:abstractNumId w:val="30"/>
  </w:num>
  <w:num w:numId="10" w16cid:durableId="2087334571">
    <w:abstractNumId w:val="1"/>
  </w:num>
  <w:num w:numId="11" w16cid:durableId="983508727">
    <w:abstractNumId w:val="4"/>
  </w:num>
  <w:num w:numId="12" w16cid:durableId="1446000575">
    <w:abstractNumId w:val="29"/>
  </w:num>
  <w:num w:numId="13" w16cid:durableId="1218858489">
    <w:abstractNumId w:val="20"/>
  </w:num>
  <w:num w:numId="14" w16cid:durableId="1174339945">
    <w:abstractNumId w:val="19"/>
  </w:num>
  <w:num w:numId="15" w16cid:durableId="587083691">
    <w:abstractNumId w:val="37"/>
  </w:num>
  <w:num w:numId="16" w16cid:durableId="1814786587">
    <w:abstractNumId w:val="22"/>
  </w:num>
  <w:num w:numId="17" w16cid:durableId="1170561035">
    <w:abstractNumId w:val="35"/>
  </w:num>
  <w:num w:numId="18" w16cid:durableId="271862235">
    <w:abstractNumId w:val="5"/>
  </w:num>
  <w:num w:numId="19" w16cid:durableId="1786271064">
    <w:abstractNumId w:val="25"/>
  </w:num>
  <w:num w:numId="20" w16cid:durableId="735008475">
    <w:abstractNumId w:val="15"/>
  </w:num>
  <w:num w:numId="21" w16cid:durableId="1340353409">
    <w:abstractNumId w:val="17"/>
  </w:num>
  <w:num w:numId="22" w16cid:durableId="1568954985">
    <w:abstractNumId w:val="2"/>
  </w:num>
  <w:num w:numId="23" w16cid:durableId="877199777">
    <w:abstractNumId w:val="3"/>
  </w:num>
  <w:num w:numId="24" w16cid:durableId="376709686">
    <w:abstractNumId w:val="31"/>
  </w:num>
  <w:num w:numId="25" w16cid:durableId="2051370198">
    <w:abstractNumId w:val="9"/>
  </w:num>
  <w:num w:numId="26" w16cid:durableId="1433042136">
    <w:abstractNumId w:val="23"/>
  </w:num>
  <w:num w:numId="27" w16cid:durableId="1162812804">
    <w:abstractNumId w:val="0"/>
  </w:num>
  <w:num w:numId="28" w16cid:durableId="350183195">
    <w:abstractNumId w:val="27"/>
  </w:num>
  <w:num w:numId="29" w16cid:durableId="1083068651">
    <w:abstractNumId w:val="6"/>
  </w:num>
  <w:num w:numId="30" w16cid:durableId="816872131">
    <w:abstractNumId w:val="16"/>
  </w:num>
  <w:num w:numId="31" w16cid:durableId="1990016314">
    <w:abstractNumId w:val="14"/>
  </w:num>
  <w:num w:numId="32" w16cid:durableId="1830906917">
    <w:abstractNumId w:val="10"/>
  </w:num>
  <w:num w:numId="33" w16cid:durableId="585647628">
    <w:abstractNumId w:val="34"/>
  </w:num>
  <w:num w:numId="34" w16cid:durableId="681202441">
    <w:abstractNumId w:val="24"/>
  </w:num>
  <w:num w:numId="35" w16cid:durableId="265500736">
    <w:abstractNumId w:val="7"/>
  </w:num>
  <w:num w:numId="36" w16cid:durableId="1708989949">
    <w:abstractNumId w:val="12"/>
  </w:num>
  <w:num w:numId="37" w16cid:durableId="804542662">
    <w:abstractNumId w:val="28"/>
  </w:num>
  <w:num w:numId="38" w16cid:durableId="35527729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D8"/>
    <w:rsid w:val="0010616D"/>
    <w:rsid w:val="00253EC4"/>
    <w:rsid w:val="002A7E7F"/>
    <w:rsid w:val="002C1BF7"/>
    <w:rsid w:val="0031051F"/>
    <w:rsid w:val="003C2A64"/>
    <w:rsid w:val="00425313"/>
    <w:rsid w:val="00486E47"/>
    <w:rsid w:val="00530F90"/>
    <w:rsid w:val="005F649D"/>
    <w:rsid w:val="006E0D37"/>
    <w:rsid w:val="00B47707"/>
    <w:rsid w:val="00CA3704"/>
    <w:rsid w:val="00EE31D8"/>
    <w:rsid w:val="00FC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4709E"/>
  <w15:chartTrackingRefBased/>
  <w15:docId w15:val="{145E95F9-C151-4A51-9A82-32D8418A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1D8"/>
    <w:rPr>
      <w:rFonts w:eastAsiaTheme="majorEastAsia" w:cstheme="majorBidi"/>
      <w:color w:val="272727" w:themeColor="text1" w:themeTint="D8"/>
    </w:rPr>
  </w:style>
  <w:style w:type="paragraph" w:styleId="Title">
    <w:name w:val="Title"/>
    <w:basedOn w:val="Normal"/>
    <w:next w:val="Normal"/>
    <w:link w:val="TitleChar"/>
    <w:uiPriority w:val="10"/>
    <w:qFormat/>
    <w:rsid w:val="00EE3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1D8"/>
    <w:pPr>
      <w:spacing w:before="160"/>
      <w:jc w:val="center"/>
    </w:pPr>
    <w:rPr>
      <w:i/>
      <w:iCs/>
      <w:color w:val="404040" w:themeColor="text1" w:themeTint="BF"/>
    </w:rPr>
  </w:style>
  <w:style w:type="character" w:customStyle="1" w:styleId="QuoteChar">
    <w:name w:val="Quote Char"/>
    <w:basedOn w:val="DefaultParagraphFont"/>
    <w:link w:val="Quote"/>
    <w:uiPriority w:val="29"/>
    <w:rsid w:val="00EE31D8"/>
    <w:rPr>
      <w:i/>
      <w:iCs/>
      <w:color w:val="404040" w:themeColor="text1" w:themeTint="BF"/>
    </w:rPr>
  </w:style>
  <w:style w:type="paragraph" w:styleId="ListParagraph">
    <w:name w:val="List Paragraph"/>
    <w:basedOn w:val="Normal"/>
    <w:uiPriority w:val="34"/>
    <w:qFormat/>
    <w:rsid w:val="00EE31D8"/>
    <w:pPr>
      <w:ind w:left="720"/>
      <w:contextualSpacing/>
    </w:pPr>
  </w:style>
  <w:style w:type="character" w:styleId="IntenseEmphasis">
    <w:name w:val="Intense Emphasis"/>
    <w:basedOn w:val="DefaultParagraphFont"/>
    <w:uiPriority w:val="21"/>
    <w:qFormat/>
    <w:rsid w:val="00EE31D8"/>
    <w:rPr>
      <w:i/>
      <w:iCs/>
      <w:color w:val="0F4761" w:themeColor="accent1" w:themeShade="BF"/>
    </w:rPr>
  </w:style>
  <w:style w:type="paragraph" w:styleId="IntenseQuote">
    <w:name w:val="Intense Quote"/>
    <w:basedOn w:val="Normal"/>
    <w:next w:val="Normal"/>
    <w:link w:val="IntenseQuoteChar"/>
    <w:uiPriority w:val="30"/>
    <w:qFormat/>
    <w:rsid w:val="00EE3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1D8"/>
    <w:rPr>
      <w:i/>
      <w:iCs/>
      <w:color w:val="0F4761" w:themeColor="accent1" w:themeShade="BF"/>
    </w:rPr>
  </w:style>
  <w:style w:type="character" w:styleId="IntenseReference">
    <w:name w:val="Intense Reference"/>
    <w:basedOn w:val="DefaultParagraphFont"/>
    <w:uiPriority w:val="32"/>
    <w:qFormat/>
    <w:rsid w:val="00EE31D8"/>
    <w:rPr>
      <w:b/>
      <w:bCs/>
      <w:smallCaps/>
      <w:color w:val="0F4761" w:themeColor="accent1" w:themeShade="BF"/>
      <w:spacing w:val="5"/>
    </w:rPr>
  </w:style>
  <w:style w:type="paragraph" w:styleId="Header">
    <w:name w:val="header"/>
    <w:basedOn w:val="Normal"/>
    <w:link w:val="HeaderChar"/>
    <w:uiPriority w:val="99"/>
    <w:unhideWhenUsed/>
    <w:rsid w:val="00EE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1D8"/>
  </w:style>
  <w:style w:type="paragraph" w:styleId="Footer">
    <w:name w:val="footer"/>
    <w:basedOn w:val="Normal"/>
    <w:link w:val="FooterChar"/>
    <w:uiPriority w:val="99"/>
    <w:unhideWhenUsed/>
    <w:rsid w:val="00EE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1D8"/>
  </w:style>
  <w:style w:type="character" w:styleId="Hyperlink">
    <w:name w:val="Hyperlink"/>
    <w:basedOn w:val="DefaultParagraphFont"/>
    <w:uiPriority w:val="99"/>
    <w:unhideWhenUsed/>
    <w:rsid w:val="002C1BF7"/>
    <w:rPr>
      <w:color w:val="467886" w:themeColor="hyperlink"/>
      <w:u w:val="single"/>
    </w:rPr>
  </w:style>
  <w:style w:type="character" w:styleId="UnresolvedMention">
    <w:name w:val="Unresolved Mention"/>
    <w:basedOn w:val="DefaultParagraphFont"/>
    <w:uiPriority w:val="99"/>
    <w:semiHidden/>
    <w:unhideWhenUsed/>
    <w:rsid w:val="002C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gov/education/finance/transportation/training/dis/faq.shtml" TargetMode="External"/><Relationship Id="rId5" Type="http://schemas.openxmlformats.org/officeDocument/2006/relationships/footnotes" Target="footnotes.xml"/><Relationship Id="rId10" Type="http://schemas.openxmlformats.org/officeDocument/2006/relationships/hyperlink" Target="https://www.nj.gov/education/finance/transportation/training/di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Kammer, Stephanee</dc:creator>
  <cp:keywords/>
  <dc:description/>
  <cp:lastModifiedBy>Kammer, Stephanee</cp:lastModifiedBy>
  <cp:revision>7</cp:revision>
  <dcterms:created xsi:type="dcterms:W3CDTF">2024-02-09T16:41:00Z</dcterms:created>
  <dcterms:modified xsi:type="dcterms:W3CDTF">2024-02-14T15:48:00Z</dcterms:modified>
</cp:coreProperties>
</file>